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256AD" w14:textId="77777777" w:rsidR="0008476D" w:rsidRPr="0091231B" w:rsidRDefault="0008476D" w:rsidP="00A6061E">
      <w:pPr>
        <w:contextualSpacing/>
        <w:jc w:val="both"/>
        <w:rPr>
          <w:rFonts w:asciiTheme="minorHAnsi" w:hAnsiTheme="minorHAnsi"/>
          <w:sz w:val="24"/>
          <w:szCs w:val="24"/>
        </w:rPr>
        <w:sectPr w:rsidR="0008476D" w:rsidRPr="0091231B" w:rsidSect="00CD2B45">
          <w:pgSz w:w="11900" w:h="16840"/>
          <w:pgMar w:top="1417" w:right="1134" w:bottom="1134" w:left="1134" w:header="708" w:footer="708" w:gutter="0"/>
          <w:cols w:space="708"/>
          <w:docGrid w:linePitch="360"/>
        </w:sectPr>
      </w:pPr>
    </w:p>
    <w:p w14:paraId="1C5C5FDC" w14:textId="1DBB26F5" w:rsidR="000B2931" w:rsidRPr="0091231B" w:rsidRDefault="000B2931" w:rsidP="00A6061E">
      <w:pPr>
        <w:contextualSpacing/>
        <w:jc w:val="both"/>
        <w:rPr>
          <w:rFonts w:asciiTheme="minorHAnsi" w:hAnsiTheme="minorHAnsi"/>
          <w:sz w:val="24"/>
          <w:szCs w:val="24"/>
        </w:rPr>
      </w:pPr>
    </w:p>
    <w:p w14:paraId="1ED63345"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ab/>
      </w:r>
      <w:r w:rsidRPr="0091231B">
        <w:rPr>
          <w:rFonts w:asciiTheme="minorHAnsi" w:hAnsiTheme="minorHAnsi"/>
          <w:sz w:val="24"/>
          <w:szCs w:val="24"/>
        </w:rPr>
        <w:tab/>
      </w:r>
      <w:r w:rsidRPr="0091231B">
        <w:rPr>
          <w:rFonts w:asciiTheme="minorHAnsi" w:hAnsiTheme="minorHAnsi"/>
          <w:sz w:val="24"/>
          <w:szCs w:val="24"/>
        </w:rPr>
        <w:tab/>
      </w:r>
      <w:r w:rsidRPr="0091231B">
        <w:rPr>
          <w:rFonts w:asciiTheme="minorHAnsi" w:hAnsiTheme="minorHAnsi"/>
          <w:sz w:val="24"/>
          <w:szCs w:val="24"/>
        </w:rPr>
        <w:tab/>
      </w:r>
      <w:r w:rsidRPr="0091231B">
        <w:rPr>
          <w:rFonts w:asciiTheme="minorHAnsi" w:hAnsiTheme="minorHAnsi"/>
          <w:sz w:val="24"/>
          <w:szCs w:val="24"/>
        </w:rPr>
        <w:tab/>
      </w:r>
      <w:r w:rsidRPr="0091231B">
        <w:rPr>
          <w:rFonts w:asciiTheme="minorHAnsi" w:hAnsiTheme="minorHAnsi"/>
          <w:sz w:val="24"/>
          <w:szCs w:val="24"/>
        </w:rPr>
        <w:tab/>
      </w:r>
      <w:r w:rsidRPr="0091231B">
        <w:rPr>
          <w:rFonts w:asciiTheme="minorHAnsi" w:hAnsiTheme="minorHAnsi"/>
          <w:sz w:val="24"/>
          <w:szCs w:val="24"/>
        </w:rPr>
        <w:tab/>
      </w:r>
      <w:r w:rsidRPr="0091231B">
        <w:rPr>
          <w:rFonts w:asciiTheme="minorHAnsi" w:hAnsiTheme="minorHAnsi"/>
          <w:sz w:val="24"/>
          <w:szCs w:val="24"/>
        </w:rPr>
        <w:tab/>
      </w:r>
      <w:r w:rsidRPr="0091231B">
        <w:rPr>
          <w:rFonts w:asciiTheme="minorHAnsi" w:hAnsiTheme="minorHAnsi"/>
          <w:sz w:val="24"/>
          <w:szCs w:val="24"/>
        </w:rPr>
        <w:tab/>
      </w:r>
      <w:r w:rsidRPr="0091231B">
        <w:rPr>
          <w:rFonts w:asciiTheme="minorHAnsi" w:hAnsiTheme="minorHAnsi"/>
          <w:sz w:val="24"/>
          <w:szCs w:val="24"/>
        </w:rPr>
        <w:tab/>
      </w:r>
    </w:p>
    <w:p w14:paraId="1A79A853" w14:textId="77777777" w:rsidR="000B2931" w:rsidRPr="0091231B" w:rsidRDefault="000B2931" w:rsidP="00C402BD">
      <w:pPr>
        <w:contextualSpacing/>
        <w:jc w:val="both"/>
        <w:outlineLvl w:val="0"/>
        <w:rPr>
          <w:rFonts w:asciiTheme="minorHAnsi" w:hAnsiTheme="minorHAnsi"/>
          <w:sz w:val="24"/>
          <w:szCs w:val="24"/>
        </w:rPr>
      </w:pPr>
      <w:r w:rsidRPr="0091231B">
        <w:rPr>
          <w:rFonts w:asciiTheme="minorHAnsi" w:hAnsiTheme="minorHAnsi"/>
          <w:sz w:val="24"/>
          <w:szCs w:val="24"/>
        </w:rPr>
        <w:t>Scheda insegnamento</w:t>
      </w:r>
    </w:p>
    <w:p w14:paraId="483B2BDA"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0B2931" w:rsidRPr="0091231B" w14:paraId="3B20BE13" w14:textId="77777777" w:rsidTr="0051193E">
        <w:tc>
          <w:tcPr>
            <w:tcW w:w="9747" w:type="dxa"/>
            <w:shd w:val="clear" w:color="auto" w:fill="auto"/>
          </w:tcPr>
          <w:p w14:paraId="210E30C6" w14:textId="7B5341DE" w:rsidR="000B2931" w:rsidRPr="0091231B" w:rsidRDefault="000B2931" w:rsidP="00A6061E">
            <w:pPr>
              <w:spacing w:before="240"/>
              <w:contextualSpacing/>
              <w:jc w:val="both"/>
              <w:rPr>
                <w:rFonts w:asciiTheme="minorHAnsi" w:hAnsiTheme="minorHAnsi"/>
                <w:sz w:val="24"/>
                <w:szCs w:val="24"/>
              </w:rPr>
            </w:pPr>
            <w:r w:rsidRPr="0091231B">
              <w:rPr>
                <w:rFonts w:asciiTheme="minorHAnsi" w:hAnsiTheme="minorHAnsi"/>
                <w:sz w:val="24"/>
                <w:szCs w:val="24"/>
              </w:rPr>
              <w:t xml:space="preserve">CORSO </w:t>
            </w:r>
            <w:r w:rsidR="009D5BA3" w:rsidRPr="0091231B">
              <w:rPr>
                <w:rFonts w:asciiTheme="minorHAnsi" w:hAnsiTheme="minorHAnsi"/>
                <w:sz w:val="24"/>
                <w:szCs w:val="24"/>
              </w:rPr>
              <w:t>DI STUDIO</w:t>
            </w:r>
            <w:r w:rsidR="002D40D5" w:rsidRPr="0091231B">
              <w:rPr>
                <w:rFonts w:asciiTheme="minorHAnsi" w:hAnsiTheme="minorHAnsi"/>
                <w:sz w:val="24"/>
                <w:szCs w:val="24"/>
              </w:rPr>
              <w:t>: Scienze Antropologiche e Geografiche per i Patrimoni Culturali e la Valorizzazione dei Territorio (SAGE)</w:t>
            </w:r>
          </w:p>
          <w:p w14:paraId="3871E8F5" w14:textId="77777777" w:rsidR="000B2931" w:rsidRPr="0091231B" w:rsidRDefault="000B2931" w:rsidP="00A6061E">
            <w:pPr>
              <w:contextualSpacing/>
              <w:jc w:val="both"/>
              <w:rPr>
                <w:rFonts w:asciiTheme="minorHAnsi" w:hAnsiTheme="minorHAnsi"/>
                <w:sz w:val="24"/>
                <w:szCs w:val="24"/>
              </w:rPr>
            </w:pPr>
          </w:p>
          <w:p w14:paraId="0502CE5B" w14:textId="7F72F12D"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 xml:space="preserve">INSEGNAMENTO/MODULO    </w:t>
            </w:r>
            <w:r w:rsidR="002D40D5" w:rsidRPr="0091231B">
              <w:rPr>
                <w:rFonts w:asciiTheme="minorHAnsi" w:hAnsiTheme="minorHAnsi"/>
                <w:sz w:val="24"/>
                <w:szCs w:val="24"/>
              </w:rPr>
              <w:t>Geografia del Turismo e dei Beni Culturali</w:t>
            </w:r>
          </w:p>
          <w:p w14:paraId="57B33A3F" w14:textId="77777777" w:rsidR="000B2931" w:rsidRPr="0091231B" w:rsidRDefault="000B2931" w:rsidP="00A6061E">
            <w:pPr>
              <w:contextualSpacing/>
              <w:jc w:val="both"/>
              <w:rPr>
                <w:rFonts w:asciiTheme="minorHAnsi" w:hAnsiTheme="minorHAnsi"/>
                <w:color w:val="FF0000"/>
                <w:sz w:val="24"/>
                <w:szCs w:val="24"/>
              </w:rPr>
            </w:pPr>
          </w:p>
          <w:p w14:paraId="11CE5DC7" w14:textId="7BED4297" w:rsidR="000B2931" w:rsidRPr="0091231B" w:rsidRDefault="002D40D5" w:rsidP="00A6061E">
            <w:pPr>
              <w:contextualSpacing/>
              <w:jc w:val="both"/>
              <w:rPr>
                <w:rFonts w:asciiTheme="minorHAnsi" w:hAnsiTheme="minorHAnsi"/>
                <w:sz w:val="24"/>
                <w:szCs w:val="24"/>
              </w:rPr>
            </w:pPr>
            <w:r w:rsidRPr="0091231B">
              <w:rPr>
                <w:rFonts w:asciiTheme="minorHAnsi" w:hAnsiTheme="minorHAnsi"/>
                <w:sz w:val="24"/>
                <w:szCs w:val="24"/>
              </w:rPr>
              <w:t xml:space="preserve">ANNO ACCADEMICO: </w:t>
            </w:r>
            <w:r w:rsidR="00F63FE8">
              <w:rPr>
                <w:rFonts w:asciiTheme="minorHAnsi" w:hAnsiTheme="minorHAnsi"/>
                <w:sz w:val="24"/>
                <w:szCs w:val="24"/>
              </w:rPr>
              <w:t>2018-2019</w:t>
            </w:r>
          </w:p>
          <w:p w14:paraId="34F05B6F" w14:textId="1DB95A6F" w:rsidR="000B2931" w:rsidRPr="0091231B" w:rsidRDefault="002D40D5" w:rsidP="00A6061E">
            <w:pPr>
              <w:contextualSpacing/>
              <w:jc w:val="both"/>
              <w:rPr>
                <w:rFonts w:asciiTheme="minorHAnsi" w:hAnsiTheme="minorHAnsi"/>
                <w:color w:val="FF0000"/>
                <w:sz w:val="24"/>
                <w:szCs w:val="24"/>
              </w:rPr>
            </w:pPr>
            <w:r w:rsidRPr="0091231B">
              <w:rPr>
                <w:rFonts w:asciiTheme="minorHAnsi" w:hAnsiTheme="minorHAnsi"/>
                <w:color w:val="FF0000"/>
                <w:sz w:val="24"/>
                <w:szCs w:val="24"/>
              </w:rPr>
              <w:t xml:space="preserve"> </w:t>
            </w:r>
          </w:p>
          <w:p w14:paraId="03F07763" w14:textId="77777777" w:rsidR="000B2931" w:rsidRPr="0091231B" w:rsidRDefault="000B2931" w:rsidP="00A6061E">
            <w:pPr>
              <w:contextualSpacing/>
              <w:jc w:val="both"/>
              <w:rPr>
                <w:rFonts w:asciiTheme="minorHAnsi" w:hAnsiTheme="minorHAnsi"/>
                <w:sz w:val="24"/>
                <w:szCs w:val="24"/>
              </w:rPr>
            </w:pPr>
          </w:p>
        </w:tc>
      </w:tr>
    </w:tbl>
    <w:p w14:paraId="72289FB6"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0B2931" w:rsidRPr="0091231B" w14:paraId="1D9692AA" w14:textId="77777777" w:rsidTr="0051193E">
        <w:tc>
          <w:tcPr>
            <w:tcW w:w="9747" w:type="dxa"/>
            <w:shd w:val="clear" w:color="auto" w:fill="auto"/>
            <w:vAlign w:val="center"/>
          </w:tcPr>
          <w:p w14:paraId="228500C4" w14:textId="77777777" w:rsidR="00813395" w:rsidRDefault="000B2931" w:rsidP="00A6061E">
            <w:pPr>
              <w:contextualSpacing/>
              <w:jc w:val="both"/>
              <w:rPr>
                <w:rFonts w:asciiTheme="minorHAnsi" w:hAnsiTheme="minorHAnsi"/>
                <w:sz w:val="24"/>
                <w:szCs w:val="24"/>
              </w:rPr>
            </w:pPr>
            <w:r w:rsidRPr="0091231B">
              <w:rPr>
                <w:rFonts w:asciiTheme="minorHAnsi" w:hAnsiTheme="minorHAnsi"/>
                <w:sz w:val="24"/>
                <w:szCs w:val="24"/>
              </w:rPr>
              <w:t>TIPOLOGIA DI ATTIVITA</w:t>
            </w:r>
            <w:r w:rsidRPr="0091231B">
              <w:rPr>
                <w:rFonts w:asciiTheme="minorHAnsi" w:eastAsia="Calibri" w:hAnsiTheme="minorHAnsi"/>
                <w:sz w:val="24"/>
                <w:szCs w:val="24"/>
              </w:rPr>
              <w:t>’</w:t>
            </w:r>
            <w:r w:rsidRPr="0091231B">
              <w:rPr>
                <w:rFonts w:asciiTheme="minorHAnsi" w:hAnsiTheme="minorHAnsi"/>
                <w:sz w:val="24"/>
                <w:szCs w:val="24"/>
              </w:rPr>
              <w:t xml:space="preserve"> </w:t>
            </w:r>
            <w:r w:rsidRPr="0091231B">
              <w:rPr>
                <w:rFonts w:asciiTheme="minorHAnsi" w:eastAsia="Calibri" w:hAnsiTheme="minorHAnsi"/>
                <w:sz w:val="24"/>
                <w:szCs w:val="24"/>
              </w:rPr>
              <w:t>FORMATIVA:</w:t>
            </w:r>
            <w:r w:rsidRPr="0091231B">
              <w:rPr>
                <w:rFonts w:asciiTheme="minorHAnsi" w:hAnsiTheme="minorHAnsi"/>
                <w:sz w:val="24"/>
                <w:szCs w:val="24"/>
              </w:rPr>
              <w:t xml:space="preserve"> </w:t>
            </w:r>
          </w:p>
          <w:p w14:paraId="1B840DE5" w14:textId="1295CEF6" w:rsidR="000B2931" w:rsidRPr="0091231B" w:rsidRDefault="001C05B4" w:rsidP="00A6061E">
            <w:pPr>
              <w:contextualSpacing/>
              <w:jc w:val="both"/>
              <w:rPr>
                <w:rFonts w:asciiTheme="minorHAnsi" w:hAnsiTheme="minorHAnsi"/>
                <w:sz w:val="24"/>
                <w:szCs w:val="24"/>
              </w:rPr>
            </w:pPr>
            <w:r>
              <w:rPr>
                <w:rFonts w:asciiTheme="minorHAnsi" w:hAnsiTheme="minorHAnsi"/>
                <w:sz w:val="24"/>
                <w:szCs w:val="24"/>
              </w:rPr>
              <w:t>C</w:t>
            </w:r>
            <w:r w:rsidR="000B2931" w:rsidRPr="0091231B">
              <w:rPr>
                <w:rFonts w:asciiTheme="minorHAnsi" w:hAnsiTheme="minorHAnsi"/>
                <w:sz w:val="24"/>
                <w:szCs w:val="24"/>
              </w:rPr>
              <w:t>aratt</w:t>
            </w:r>
            <w:r w:rsidR="002D40D5" w:rsidRPr="0091231B">
              <w:rPr>
                <w:rFonts w:asciiTheme="minorHAnsi" w:hAnsiTheme="minorHAnsi"/>
                <w:sz w:val="24"/>
                <w:szCs w:val="24"/>
              </w:rPr>
              <w:t>erizzante</w:t>
            </w:r>
          </w:p>
          <w:p w14:paraId="08617372" w14:textId="6401C607" w:rsidR="000B2931" w:rsidRPr="0091231B" w:rsidRDefault="001C05B4" w:rsidP="00A6061E">
            <w:pPr>
              <w:contextualSpacing/>
              <w:jc w:val="both"/>
              <w:rPr>
                <w:rFonts w:asciiTheme="minorHAnsi" w:hAnsiTheme="minorHAnsi"/>
                <w:sz w:val="24"/>
                <w:szCs w:val="24"/>
              </w:rPr>
            </w:pPr>
            <w:r>
              <w:rPr>
                <w:rFonts w:asciiTheme="minorHAnsi" w:hAnsiTheme="minorHAnsi"/>
                <w:color w:val="FF0000"/>
                <w:sz w:val="24"/>
                <w:szCs w:val="24"/>
              </w:rPr>
              <w:t xml:space="preserve"> </w:t>
            </w:r>
            <w:r w:rsidR="002D40D5" w:rsidRPr="0091231B">
              <w:rPr>
                <w:rFonts w:asciiTheme="minorHAnsi" w:hAnsiTheme="minorHAnsi"/>
                <w:sz w:val="24"/>
                <w:szCs w:val="24"/>
              </w:rPr>
              <w:t xml:space="preserve"> </w:t>
            </w:r>
          </w:p>
        </w:tc>
      </w:tr>
    </w:tbl>
    <w:p w14:paraId="34854AB7" w14:textId="77777777" w:rsidR="000B2931" w:rsidRPr="0091231B" w:rsidRDefault="000B2931" w:rsidP="00A6061E">
      <w:pPr>
        <w:contextualSpacing/>
        <w:jc w:val="both"/>
        <w:rPr>
          <w:rFonts w:asciiTheme="minorHAnsi" w:hAnsiTheme="minorHAnsi"/>
          <w:sz w:val="24"/>
          <w:szCs w:val="24"/>
        </w:rPr>
      </w:pPr>
    </w:p>
    <w:p w14:paraId="789028D7"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5160"/>
      </w:tblGrid>
      <w:tr w:rsidR="000B2931" w:rsidRPr="0091231B" w14:paraId="1FE3A492" w14:textId="77777777" w:rsidTr="0051193E">
        <w:tc>
          <w:tcPr>
            <w:tcW w:w="9747" w:type="dxa"/>
            <w:gridSpan w:val="2"/>
            <w:shd w:val="clear" w:color="auto" w:fill="auto"/>
            <w:vAlign w:val="center"/>
          </w:tcPr>
          <w:p w14:paraId="4D7BC28E" w14:textId="43F3086D" w:rsidR="000B2931" w:rsidRPr="0091231B" w:rsidRDefault="002D40D5" w:rsidP="00A6061E">
            <w:pPr>
              <w:contextualSpacing/>
              <w:jc w:val="both"/>
              <w:rPr>
                <w:rFonts w:asciiTheme="minorHAnsi" w:hAnsiTheme="minorHAnsi"/>
                <w:sz w:val="24"/>
                <w:szCs w:val="24"/>
              </w:rPr>
            </w:pPr>
            <w:r w:rsidRPr="0091231B">
              <w:rPr>
                <w:rFonts w:asciiTheme="minorHAnsi" w:hAnsiTheme="minorHAnsi"/>
                <w:sz w:val="24"/>
                <w:szCs w:val="24"/>
              </w:rPr>
              <w:t>DOCENTE: Luigi Stanzione</w:t>
            </w:r>
          </w:p>
        </w:tc>
      </w:tr>
      <w:tr w:rsidR="0051193E" w:rsidRPr="0091231B" w14:paraId="1041A58B" w14:textId="77777777" w:rsidTr="0051193E">
        <w:trPr>
          <w:trHeight w:val="340"/>
        </w:trPr>
        <w:tc>
          <w:tcPr>
            <w:tcW w:w="4503" w:type="dxa"/>
            <w:shd w:val="clear" w:color="auto" w:fill="auto"/>
          </w:tcPr>
          <w:p w14:paraId="7B2D267D" w14:textId="5D970C6C"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 xml:space="preserve">e-mail: </w:t>
            </w:r>
            <w:r w:rsidR="002D40D5" w:rsidRPr="0091231B">
              <w:rPr>
                <w:rFonts w:asciiTheme="minorHAnsi" w:hAnsiTheme="minorHAnsi"/>
                <w:sz w:val="24"/>
                <w:szCs w:val="24"/>
              </w:rPr>
              <w:t>luigi.stanzione@unibas.it</w:t>
            </w:r>
          </w:p>
        </w:tc>
        <w:tc>
          <w:tcPr>
            <w:tcW w:w="5244" w:type="dxa"/>
            <w:shd w:val="clear" w:color="auto" w:fill="auto"/>
          </w:tcPr>
          <w:p w14:paraId="0E2A851F"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 xml:space="preserve">sito web: </w:t>
            </w:r>
          </w:p>
        </w:tc>
      </w:tr>
      <w:tr w:rsidR="0051193E" w:rsidRPr="0091231B" w14:paraId="7E26A8EF" w14:textId="77777777" w:rsidTr="0051193E">
        <w:trPr>
          <w:trHeight w:val="340"/>
        </w:trPr>
        <w:tc>
          <w:tcPr>
            <w:tcW w:w="4503" w:type="dxa"/>
            <w:shd w:val="clear" w:color="auto" w:fill="auto"/>
          </w:tcPr>
          <w:p w14:paraId="41789093"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 xml:space="preserve">telefono </w:t>
            </w:r>
          </w:p>
        </w:tc>
        <w:tc>
          <w:tcPr>
            <w:tcW w:w="5244" w:type="dxa"/>
            <w:shd w:val="clear" w:color="auto" w:fill="auto"/>
          </w:tcPr>
          <w:p w14:paraId="494F3164" w14:textId="2AC0D5E5"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 xml:space="preserve">cell. di servizio </w:t>
            </w:r>
            <w:r w:rsidR="002D40D5" w:rsidRPr="0091231B">
              <w:rPr>
                <w:rFonts w:asciiTheme="minorHAnsi" w:hAnsiTheme="minorHAnsi"/>
                <w:color w:val="FF0000"/>
                <w:sz w:val="24"/>
                <w:szCs w:val="24"/>
              </w:rPr>
              <w:t xml:space="preserve"> </w:t>
            </w:r>
            <w:r w:rsidR="002D40D5" w:rsidRPr="0091231B">
              <w:rPr>
                <w:rFonts w:asciiTheme="minorHAnsi" w:hAnsiTheme="minorHAnsi"/>
                <w:sz w:val="24"/>
                <w:szCs w:val="24"/>
              </w:rPr>
              <w:t>3392089321</w:t>
            </w:r>
          </w:p>
        </w:tc>
      </w:tr>
      <w:tr w:rsidR="000B2931" w:rsidRPr="0091231B" w14:paraId="27E4424B" w14:textId="77777777" w:rsidTr="0051193E">
        <w:trPr>
          <w:trHeight w:val="340"/>
        </w:trPr>
        <w:tc>
          <w:tcPr>
            <w:tcW w:w="9747" w:type="dxa"/>
            <w:gridSpan w:val="2"/>
            <w:shd w:val="clear" w:color="auto" w:fill="auto"/>
          </w:tcPr>
          <w:p w14:paraId="2C2BD056" w14:textId="42DA7C72"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Lingua di insegnamento:</w:t>
            </w:r>
            <w:r w:rsidR="002D40D5" w:rsidRPr="0091231B">
              <w:rPr>
                <w:rFonts w:asciiTheme="minorHAnsi" w:hAnsiTheme="minorHAnsi"/>
                <w:sz w:val="24"/>
                <w:szCs w:val="24"/>
              </w:rPr>
              <w:t xml:space="preserve"> italiano</w:t>
            </w:r>
          </w:p>
        </w:tc>
      </w:tr>
    </w:tbl>
    <w:p w14:paraId="7AD002EC"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264"/>
        <w:gridCol w:w="2547"/>
        <w:gridCol w:w="2527"/>
      </w:tblGrid>
      <w:tr w:rsidR="000B2931" w:rsidRPr="0091231B" w14:paraId="1F48D956" w14:textId="77777777" w:rsidTr="0051193E">
        <w:trPr>
          <w:trHeight w:val="296"/>
        </w:trPr>
        <w:tc>
          <w:tcPr>
            <w:tcW w:w="2302" w:type="dxa"/>
            <w:shd w:val="clear" w:color="auto" w:fill="auto"/>
            <w:vAlign w:val="center"/>
          </w:tcPr>
          <w:p w14:paraId="190D031C"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N</w:t>
            </w:r>
            <w:r w:rsidRPr="0091231B">
              <w:rPr>
                <w:rFonts w:asciiTheme="minorHAnsi" w:eastAsia="Calibri" w:hAnsiTheme="minorHAnsi"/>
                <w:sz w:val="24"/>
                <w:szCs w:val="24"/>
              </w:rPr>
              <w:t>°</w:t>
            </w:r>
            <w:r w:rsidRPr="0091231B">
              <w:rPr>
                <w:rFonts w:asciiTheme="minorHAnsi" w:hAnsiTheme="minorHAnsi"/>
                <w:sz w:val="24"/>
                <w:szCs w:val="24"/>
              </w:rPr>
              <w:t xml:space="preserve"> </w:t>
            </w:r>
            <w:r w:rsidRPr="0091231B">
              <w:rPr>
                <w:rFonts w:asciiTheme="minorHAnsi" w:eastAsia="Calibri" w:hAnsiTheme="minorHAnsi"/>
                <w:sz w:val="24"/>
                <w:szCs w:val="24"/>
              </w:rPr>
              <w:t>CFU</w:t>
            </w:r>
            <w:r w:rsidRPr="0091231B">
              <w:rPr>
                <w:rFonts w:asciiTheme="minorHAnsi" w:hAnsiTheme="minorHAnsi"/>
                <w:sz w:val="24"/>
                <w:szCs w:val="24"/>
              </w:rPr>
              <w:t xml:space="preserve"> </w:t>
            </w:r>
          </w:p>
        </w:tc>
        <w:tc>
          <w:tcPr>
            <w:tcW w:w="2303" w:type="dxa"/>
            <w:shd w:val="clear" w:color="auto" w:fill="auto"/>
            <w:vAlign w:val="center"/>
          </w:tcPr>
          <w:p w14:paraId="233D07E4" w14:textId="245F479F" w:rsidR="000B2931" w:rsidRPr="0091231B" w:rsidRDefault="002D40D5" w:rsidP="00A6061E">
            <w:pPr>
              <w:contextualSpacing/>
              <w:jc w:val="both"/>
              <w:rPr>
                <w:rFonts w:asciiTheme="minorHAnsi" w:hAnsiTheme="minorHAnsi"/>
                <w:sz w:val="24"/>
                <w:szCs w:val="24"/>
              </w:rPr>
            </w:pPr>
            <w:r w:rsidRPr="0091231B">
              <w:rPr>
                <w:rFonts w:asciiTheme="minorHAnsi" w:hAnsiTheme="minorHAnsi"/>
                <w:sz w:val="24"/>
                <w:szCs w:val="24"/>
              </w:rPr>
              <w:t>12</w:t>
            </w:r>
          </w:p>
        </w:tc>
        <w:tc>
          <w:tcPr>
            <w:tcW w:w="2571" w:type="dxa"/>
            <w:shd w:val="clear" w:color="auto" w:fill="auto"/>
            <w:vAlign w:val="center"/>
          </w:tcPr>
          <w:p w14:paraId="77646A93"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N</w:t>
            </w:r>
            <w:r w:rsidRPr="0091231B">
              <w:rPr>
                <w:rFonts w:asciiTheme="minorHAnsi" w:eastAsia="Calibri" w:hAnsiTheme="minorHAnsi"/>
                <w:sz w:val="24"/>
                <w:szCs w:val="24"/>
              </w:rPr>
              <w:t>°</w:t>
            </w:r>
            <w:r w:rsidRPr="0091231B">
              <w:rPr>
                <w:rFonts w:asciiTheme="minorHAnsi" w:hAnsiTheme="minorHAnsi"/>
                <w:sz w:val="24"/>
                <w:szCs w:val="24"/>
              </w:rPr>
              <w:t xml:space="preserve"> </w:t>
            </w:r>
            <w:r w:rsidRPr="0091231B">
              <w:rPr>
                <w:rFonts w:asciiTheme="minorHAnsi" w:eastAsia="Calibri" w:hAnsiTheme="minorHAnsi"/>
                <w:sz w:val="24"/>
                <w:szCs w:val="24"/>
              </w:rPr>
              <w:t>ORE</w:t>
            </w:r>
          </w:p>
        </w:tc>
        <w:tc>
          <w:tcPr>
            <w:tcW w:w="2571" w:type="dxa"/>
            <w:shd w:val="clear" w:color="auto" w:fill="auto"/>
            <w:vAlign w:val="center"/>
          </w:tcPr>
          <w:p w14:paraId="625984CF" w14:textId="14AA8C66" w:rsidR="000B2931" w:rsidRPr="0091231B" w:rsidRDefault="002D40D5" w:rsidP="00A6061E">
            <w:pPr>
              <w:contextualSpacing/>
              <w:jc w:val="both"/>
              <w:rPr>
                <w:rFonts w:asciiTheme="minorHAnsi" w:hAnsiTheme="minorHAnsi"/>
                <w:sz w:val="24"/>
                <w:szCs w:val="24"/>
              </w:rPr>
            </w:pPr>
            <w:r w:rsidRPr="0091231B">
              <w:rPr>
                <w:rFonts w:asciiTheme="minorHAnsi" w:hAnsiTheme="minorHAnsi"/>
                <w:sz w:val="24"/>
                <w:szCs w:val="24"/>
              </w:rPr>
              <w:t>60</w:t>
            </w:r>
          </w:p>
        </w:tc>
      </w:tr>
      <w:tr w:rsidR="000B2931" w:rsidRPr="0091231B" w14:paraId="55C17BD4" w14:textId="77777777" w:rsidTr="0051193E">
        <w:trPr>
          <w:trHeight w:val="294"/>
        </w:trPr>
        <w:tc>
          <w:tcPr>
            <w:tcW w:w="4605" w:type="dxa"/>
            <w:gridSpan w:val="2"/>
            <w:shd w:val="clear" w:color="auto" w:fill="auto"/>
            <w:vAlign w:val="center"/>
          </w:tcPr>
          <w:p w14:paraId="48C66D71" w14:textId="6E128A40"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di cui</w:t>
            </w:r>
            <w:r w:rsidR="002D40D5" w:rsidRPr="0091231B">
              <w:rPr>
                <w:rFonts w:asciiTheme="minorHAnsi" w:hAnsiTheme="minorHAnsi"/>
                <w:sz w:val="24"/>
                <w:szCs w:val="24"/>
              </w:rPr>
              <w:t xml:space="preserve"> </w:t>
            </w:r>
          </w:p>
        </w:tc>
        <w:tc>
          <w:tcPr>
            <w:tcW w:w="5142" w:type="dxa"/>
            <w:gridSpan w:val="2"/>
            <w:shd w:val="clear" w:color="auto" w:fill="auto"/>
            <w:vAlign w:val="center"/>
          </w:tcPr>
          <w:p w14:paraId="7F61608A" w14:textId="79EF02D1"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di cui</w:t>
            </w:r>
            <w:r w:rsidR="002D40D5" w:rsidRPr="0091231B">
              <w:rPr>
                <w:rFonts w:asciiTheme="minorHAnsi" w:hAnsiTheme="minorHAnsi"/>
                <w:sz w:val="24"/>
                <w:szCs w:val="24"/>
              </w:rPr>
              <w:t xml:space="preserve"> </w:t>
            </w:r>
          </w:p>
        </w:tc>
      </w:tr>
      <w:tr w:rsidR="000B2931" w:rsidRPr="0091231B" w14:paraId="7C6A2882" w14:textId="77777777" w:rsidTr="0051193E">
        <w:trPr>
          <w:trHeight w:val="294"/>
        </w:trPr>
        <w:tc>
          <w:tcPr>
            <w:tcW w:w="2302" w:type="dxa"/>
            <w:shd w:val="clear" w:color="auto" w:fill="auto"/>
            <w:vAlign w:val="center"/>
          </w:tcPr>
          <w:p w14:paraId="7AB84ADB"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Lezioni frontali</w:t>
            </w:r>
          </w:p>
        </w:tc>
        <w:tc>
          <w:tcPr>
            <w:tcW w:w="2303" w:type="dxa"/>
            <w:shd w:val="clear" w:color="auto" w:fill="auto"/>
            <w:vAlign w:val="center"/>
          </w:tcPr>
          <w:p w14:paraId="0B1CA168" w14:textId="584EA7B1" w:rsidR="000B2931" w:rsidRPr="0091231B" w:rsidRDefault="002D40D5" w:rsidP="00A6061E">
            <w:pPr>
              <w:contextualSpacing/>
              <w:jc w:val="both"/>
              <w:rPr>
                <w:rFonts w:asciiTheme="minorHAnsi" w:hAnsiTheme="minorHAnsi"/>
                <w:sz w:val="24"/>
                <w:szCs w:val="24"/>
              </w:rPr>
            </w:pPr>
            <w:r w:rsidRPr="0091231B">
              <w:rPr>
                <w:rFonts w:asciiTheme="minorHAnsi" w:hAnsiTheme="minorHAnsi"/>
                <w:sz w:val="24"/>
                <w:szCs w:val="24"/>
              </w:rPr>
              <w:t>12</w:t>
            </w:r>
          </w:p>
        </w:tc>
        <w:tc>
          <w:tcPr>
            <w:tcW w:w="2571" w:type="dxa"/>
            <w:shd w:val="clear" w:color="auto" w:fill="auto"/>
            <w:vAlign w:val="center"/>
          </w:tcPr>
          <w:p w14:paraId="6468D158"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Lezioni frontali</w:t>
            </w:r>
          </w:p>
        </w:tc>
        <w:tc>
          <w:tcPr>
            <w:tcW w:w="2571" w:type="dxa"/>
            <w:shd w:val="clear" w:color="auto" w:fill="auto"/>
            <w:vAlign w:val="center"/>
          </w:tcPr>
          <w:p w14:paraId="24341083" w14:textId="5C84279C" w:rsidR="000B2931" w:rsidRPr="0091231B" w:rsidRDefault="002D40D5" w:rsidP="00A6061E">
            <w:pPr>
              <w:contextualSpacing/>
              <w:jc w:val="both"/>
              <w:rPr>
                <w:rFonts w:asciiTheme="minorHAnsi" w:hAnsiTheme="minorHAnsi"/>
                <w:sz w:val="24"/>
                <w:szCs w:val="24"/>
              </w:rPr>
            </w:pPr>
            <w:r w:rsidRPr="0091231B">
              <w:rPr>
                <w:rFonts w:asciiTheme="minorHAnsi" w:hAnsiTheme="minorHAnsi"/>
                <w:sz w:val="24"/>
                <w:szCs w:val="24"/>
              </w:rPr>
              <w:t>60</w:t>
            </w:r>
          </w:p>
        </w:tc>
      </w:tr>
      <w:tr w:rsidR="000B2931" w:rsidRPr="0091231B" w14:paraId="03C6C771" w14:textId="77777777" w:rsidTr="0051193E">
        <w:trPr>
          <w:trHeight w:val="294"/>
        </w:trPr>
        <w:tc>
          <w:tcPr>
            <w:tcW w:w="2302" w:type="dxa"/>
            <w:shd w:val="clear" w:color="auto" w:fill="auto"/>
            <w:vAlign w:val="center"/>
          </w:tcPr>
          <w:p w14:paraId="0FA108E7"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Esercitazioni</w:t>
            </w:r>
          </w:p>
        </w:tc>
        <w:tc>
          <w:tcPr>
            <w:tcW w:w="2303" w:type="dxa"/>
            <w:shd w:val="clear" w:color="auto" w:fill="auto"/>
            <w:vAlign w:val="center"/>
          </w:tcPr>
          <w:p w14:paraId="2FDF3B31" w14:textId="46EE8E2C" w:rsidR="000B2931" w:rsidRPr="0091231B" w:rsidRDefault="002D40D5" w:rsidP="00A6061E">
            <w:pPr>
              <w:contextualSpacing/>
              <w:jc w:val="both"/>
              <w:rPr>
                <w:rFonts w:asciiTheme="minorHAnsi" w:hAnsiTheme="minorHAnsi"/>
                <w:sz w:val="24"/>
                <w:szCs w:val="24"/>
              </w:rPr>
            </w:pPr>
            <w:r w:rsidRPr="0091231B">
              <w:rPr>
                <w:rFonts w:asciiTheme="minorHAnsi" w:hAnsiTheme="minorHAnsi"/>
                <w:sz w:val="24"/>
                <w:szCs w:val="24"/>
              </w:rPr>
              <w:t>0</w:t>
            </w:r>
          </w:p>
        </w:tc>
        <w:tc>
          <w:tcPr>
            <w:tcW w:w="2571" w:type="dxa"/>
            <w:shd w:val="clear" w:color="auto" w:fill="auto"/>
            <w:vAlign w:val="center"/>
          </w:tcPr>
          <w:p w14:paraId="21EEA643"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Esercitazioni</w:t>
            </w:r>
          </w:p>
        </w:tc>
        <w:tc>
          <w:tcPr>
            <w:tcW w:w="2571" w:type="dxa"/>
            <w:shd w:val="clear" w:color="auto" w:fill="auto"/>
            <w:vAlign w:val="center"/>
          </w:tcPr>
          <w:p w14:paraId="5B6D1B8D" w14:textId="77777777" w:rsidR="000B2931" w:rsidRPr="0091231B" w:rsidRDefault="000B2931" w:rsidP="00A6061E">
            <w:pPr>
              <w:contextualSpacing/>
              <w:jc w:val="both"/>
              <w:rPr>
                <w:rFonts w:asciiTheme="minorHAnsi" w:hAnsiTheme="minorHAnsi"/>
                <w:sz w:val="24"/>
                <w:szCs w:val="24"/>
              </w:rPr>
            </w:pPr>
          </w:p>
        </w:tc>
      </w:tr>
      <w:tr w:rsidR="000B2931" w:rsidRPr="0091231B" w14:paraId="363A73E0" w14:textId="77777777" w:rsidTr="0051193E">
        <w:trPr>
          <w:trHeight w:val="294"/>
        </w:trPr>
        <w:tc>
          <w:tcPr>
            <w:tcW w:w="2302" w:type="dxa"/>
            <w:shd w:val="clear" w:color="auto" w:fill="auto"/>
            <w:vAlign w:val="center"/>
          </w:tcPr>
          <w:p w14:paraId="7BDDFE02"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Laboratorio</w:t>
            </w:r>
          </w:p>
        </w:tc>
        <w:tc>
          <w:tcPr>
            <w:tcW w:w="2303" w:type="dxa"/>
            <w:shd w:val="clear" w:color="auto" w:fill="auto"/>
            <w:vAlign w:val="center"/>
          </w:tcPr>
          <w:p w14:paraId="0E668944" w14:textId="48D0FDEF" w:rsidR="000B2931" w:rsidRPr="0091231B" w:rsidRDefault="002D40D5" w:rsidP="00A6061E">
            <w:pPr>
              <w:contextualSpacing/>
              <w:jc w:val="both"/>
              <w:rPr>
                <w:rFonts w:asciiTheme="minorHAnsi" w:hAnsiTheme="minorHAnsi"/>
                <w:sz w:val="24"/>
                <w:szCs w:val="24"/>
              </w:rPr>
            </w:pPr>
            <w:r w:rsidRPr="0091231B">
              <w:rPr>
                <w:rFonts w:asciiTheme="minorHAnsi" w:hAnsiTheme="minorHAnsi"/>
                <w:sz w:val="24"/>
                <w:szCs w:val="24"/>
              </w:rPr>
              <w:t>0</w:t>
            </w:r>
          </w:p>
        </w:tc>
        <w:tc>
          <w:tcPr>
            <w:tcW w:w="2571" w:type="dxa"/>
            <w:shd w:val="clear" w:color="auto" w:fill="auto"/>
            <w:vAlign w:val="center"/>
          </w:tcPr>
          <w:p w14:paraId="0EACB6F8"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Laboratorio</w:t>
            </w:r>
          </w:p>
        </w:tc>
        <w:tc>
          <w:tcPr>
            <w:tcW w:w="2571" w:type="dxa"/>
            <w:shd w:val="clear" w:color="auto" w:fill="auto"/>
            <w:vAlign w:val="center"/>
          </w:tcPr>
          <w:p w14:paraId="12F40397" w14:textId="77777777" w:rsidR="000B2931" w:rsidRPr="0091231B" w:rsidRDefault="000B2931" w:rsidP="00A6061E">
            <w:pPr>
              <w:contextualSpacing/>
              <w:jc w:val="both"/>
              <w:rPr>
                <w:rFonts w:asciiTheme="minorHAnsi" w:hAnsiTheme="minorHAnsi"/>
                <w:sz w:val="24"/>
                <w:szCs w:val="24"/>
              </w:rPr>
            </w:pPr>
          </w:p>
        </w:tc>
      </w:tr>
    </w:tbl>
    <w:p w14:paraId="7B7C1ECE"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5083"/>
      </w:tblGrid>
      <w:tr w:rsidR="000B2931" w:rsidRPr="0091231B" w14:paraId="67F7EA07" w14:textId="77777777" w:rsidTr="0051193E">
        <w:trPr>
          <w:trHeight w:val="440"/>
        </w:trPr>
        <w:tc>
          <w:tcPr>
            <w:tcW w:w="4605" w:type="dxa"/>
            <w:shd w:val="clear" w:color="auto" w:fill="auto"/>
            <w:vAlign w:val="center"/>
          </w:tcPr>
          <w:p w14:paraId="63B6BB25" w14:textId="3B5DB80D"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 xml:space="preserve">SEDE: </w:t>
            </w:r>
            <w:r w:rsidR="002D40D5" w:rsidRPr="0091231B">
              <w:rPr>
                <w:rFonts w:asciiTheme="minorHAnsi" w:hAnsiTheme="minorHAnsi"/>
                <w:sz w:val="24"/>
                <w:szCs w:val="24"/>
              </w:rPr>
              <w:t xml:space="preserve">Matera </w:t>
            </w:r>
            <w:r w:rsidR="002D40D5" w:rsidRPr="0091231B">
              <w:rPr>
                <w:rFonts w:asciiTheme="minorHAnsi" w:eastAsia="Calibri" w:hAnsiTheme="minorHAnsi"/>
                <w:sz w:val="24"/>
                <w:szCs w:val="24"/>
              </w:rPr>
              <w:t>–</w:t>
            </w:r>
            <w:r w:rsidR="002D40D5" w:rsidRPr="0091231B">
              <w:rPr>
                <w:rFonts w:asciiTheme="minorHAnsi" w:hAnsiTheme="minorHAnsi"/>
                <w:sz w:val="24"/>
                <w:szCs w:val="24"/>
              </w:rPr>
              <w:t xml:space="preserve"> </w:t>
            </w:r>
            <w:r w:rsidR="00EB68FA">
              <w:rPr>
                <w:rFonts w:asciiTheme="minorHAnsi" w:eastAsia="Calibri" w:hAnsiTheme="minorHAnsi"/>
                <w:sz w:val="24"/>
                <w:szCs w:val="24"/>
              </w:rPr>
              <w:t>P</w:t>
            </w:r>
            <w:r w:rsidR="002D40D5" w:rsidRPr="0091231B">
              <w:rPr>
                <w:rFonts w:asciiTheme="minorHAnsi" w:eastAsia="Calibri" w:hAnsiTheme="minorHAnsi"/>
                <w:sz w:val="24"/>
                <w:szCs w:val="24"/>
              </w:rPr>
              <w:t>lesso</w:t>
            </w:r>
            <w:r w:rsidR="002D40D5" w:rsidRPr="0091231B">
              <w:rPr>
                <w:rFonts w:asciiTheme="minorHAnsi" w:hAnsiTheme="minorHAnsi"/>
                <w:sz w:val="24"/>
                <w:szCs w:val="24"/>
              </w:rPr>
              <w:t xml:space="preserve"> </w:t>
            </w:r>
            <w:r w:rsidR="002D40D5" w:rsidRPr="0091231B">
              <w:rPr>
                <w:rFonts w:asciiTheme="minorHAnsi" w:eastAsia="Calibri" w:hAnsiTheme="minorHAnsi"/>
                <w:sz w:val="24"/>
                <w:szCs w:val="24"/>
              </w:rPr>
              <w:t>S.</w:t>
            </w:r>
            <w:r w:rsidR="002D40D5" w:rsidRPr="0091231B">
              <w:rPr>
                <w:rFonts w:asciiTheme="minorHAnsi" w:hAnsiTheme="minorHAnsi"/>
                <w:sz w:val="24"/>
                <w:szCs w:val="24"/>
              </w:rPr>
              <w:t xml:space="preserve"> </w:t>
            </w:r>
            <w:r w:rsidR="002D40D5" w:rsidRPr="0091231B">
              <w:rPr>
                <w:rFonts w:asciiTheme="minorHAnsi" w:eastAsia="Calibri" w:hAnsiTheme="minorHAnsi"/>
                <w:sz w:val="24"/>
                <w:szCs w:val="24"/>
              </w:rPr>
              <w:t>Rocco</w:t>
            </w:r>
          </w:p>
        </w:tc>
        <w:tc>
          <w:tcPr>
            <w:tcW w:w="5142" w:type="dxa"/>
            <w:shd w:val="clear" w:color="auto" w:fill="auto"/>
            <w:vAlign w:val="center"/>
          </w:tcPr>
          <w:p w14:paraId="74367373"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DIPARTIMENTO: DiCEM</w:t>
            </w:r>
          </w:p>
        </w:tc>
      </w:tr>
    </w:tbl>
    <w:p w14:paraId="2CD9F413"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0B2931" w:rsidRPr="0091231B" w14:paraId="17423526" w14:textId="77777777" w:rsidTr="0051193E">
        <w:tc>
          <w:tcPr>
            <w:tcW w:w="9747" w:type="dxa"/>
            <w:shd w:val="clear" w:color="auto" w:fill="auto"/>
            <w:vAlign w:val="center"/>
          </w:tcPr>
          <w:p w14:paraId="40753519" w14:textId="7B757A41"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 xml:space="preserve">PERIODO DI SVOLGIMENTO DELLE LEZIONI: I semestre   </w:t>
            </w:r>
          </w:p>
          <w:p w14:paraId="6B82E2C3" w14:textId="42ACD508" w:rsidR="000B2931" w:rsidRPr="0091231B" w:rsidRDefault="002D40D5" w:rsidP="00A6061E">
            <w:pPr>
              <w:contextualSpacing/>
              <w:jc w:val="both"/>
              <w:rPr>
                <w:rFonts w:asciiTheme="minorHAnsi" w:hAnsiTheme="minorHAnsi"/>
                <w:color w:val="FF0000"/>
                <w:sz w:val="24"/>
                <w:szCs w:val="24"/>
              </w:rPr>
            </w:pPr>
            <w:r w:rsidRPr="0091231B">
              <w:rPr>
                <w:rFonts w:asciiTheme="minorHAnsi" w:hAnsiTheme="minorHAnsi"/>
                <w:color w:val="FF0000"/>
                <w:sz w:val="24"/>
                <w:szCs w:val="24"/>
              </w:rPr>
              <w:t xml:space="preserve"> </w:t>
            </w:r>
          </w:p>
        </w:tc>
      </w:tr>
    </w:tbl>
    <w:p w14:paraId="61FDB244" w14:textId="77777777" w:rsidR="000B2931" w:rsidRPr="0091231B" w:rsidRDefault="000B2931" w:rsidP="00A6061E">
      <w:pPr>
        <w:contextualSpacing/>
        <w:jc w:val="both"/>
        <w:rPr>
          <w:rFonts w:asciiTheme="minorHAnsi" w:hAnsiTheme="minorHAnsi"/>
          <w:sz w:val="24"/>
          <w:szCs w:val="24"/>
        </w:rPr>
      </w:pPr>
    </w:p>
    <w:p w14:paraId="5CACD522"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0B2931" w:rsidRPr="0091231B" w14:paraId="4402D682" w14:textId="77777777" w:rsidTr="0051193E">
        <w:tc>
          <w:tcPr>
            <w:tcW w:w="9747" w:type="dxa"/>
            <w:shd w:val="clear" w:color="auto" w:fill="auto"/>
            <w:vAlign w:val="center"/>
          </w:tcPr>
          <w:p w14:paraId="6D7971E9"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OBIETTIVI FORMATIVI E RISULTATI DI APPRENDIMENTO</w:t>
            </w:r>
          </w:p>
          <w:p w14:paraId="17B0EAC0" w14:textId="77777777" w:rsidR="002D40D5" w:rsidRPr="0091231B" w:rsidRDefault="002D40D5" w:rsidP="00A6061E">
            <w:pPr>
              <w:widowControl w:val="0"/>
              <w:autoSpaceDE w:val="0"/>
              <w:autoSpaceDN w:val="0"/>
              <w:adjustRightInd w:val="0"/>
              <w:spacing w:after="240"/>
              <w:contextualSpacing/>
              <w:jc w:val="both"/>
              <w:rPr>
                <w:rFonts w:asciiTheme="minorHAnsi" w:eastAsia="MS Mincho" w:hAnsiTheme="minorHAnsi"/>
                <w:sz w:val="24"/>
                <w:szCs w:val="24"/>
                <w:lang w:eastAsia="en-US"/>
              </w:rPr>
            </w:pPr>
            <w:r w:rsidRPr="0091231B">
              <w:rPr>
                <w:rFonts w:asciiTheme="minorHAnsi" w:eastAsiaTheme="minorHAnsi" w:hAnsiTheme="minorHAnsi"/>
                <w:sz w:val="24"/>
                <w:szCs w:val="24"/>
                <w:lang w:eastAsia="en-US"/>
              </w:rPr>
              <w:t>Conoscenza dell</w:t>
            </w:r>
            <w:r w:rsidRPr="0091231B">
              <w:rPr>
                <w:rFonts w:asciiTheme="minorHAnsi" w:eastAsia="Calibri" w:hAnsiTheme="minorHAnsi"/>
                <w:sz w:val="24"/>
                <w:szCs w:val="24"/>
                <w:lang w:eastAsia="en-US"/>
              </w:rPr>
              <w:t>’evoluzione</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storica</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dei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fenomeni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turistici</w:t>
            </w:r>
            <w:r w:rsidRPr="0091231B">
              <w:rPr>
                <w:rFonts w:ascii="MS Mincho" w:eastAsia="MS Mincho" w:hAnsi="MS Mincho" w:cs="MS Mincho"/>
                <w:sz w:val="24"/>
                <w:szCs w:val="24"/>
                <w:lang w:eastAsia="en-US"/>
              </w:rPr>
              <w:t> </w:t>
            </w:r>
          </w:p>
          <w:p w14:paraId="6DE2F072" w14:textId="77777777" w:rsidR="002D40D5" w:rsidRPr="0091231B" w:rsidRDefault="002D40D5" w:rsidP="00A6061E">
            <w:pPr>
              <w:widowControl w:val="0"/>
              <w:autoSpaceDE w:val="0"/>
              <w:autoSpaceDN w:val="0"/>
              <w:adjustRightInd w:val="0"/>
              <w:spacing w:after="240"/>
              <w:contextualSpacing/>
              <w:jc w:val="both"/>
              <w:rPr>
                <w:rFonts w:asciiTheme="minorHAnsi" w:eastAsia="MS Mincho" w:hAnsiTheme="minorHAnsi"/>
                <w:sz w:val="24"/>
                <w:szCs w:val="24"/>
                <w:lang w:eastAsia="en-US"/>
              </w:rPr>
            </w:pPr>
            <w:r w:rsidRPr="0091231B">
              <w:rPr>
                <w:rFonts w:asciiTheme="minorHAnsi" w:eastAsiaTheme="minorHAnsi" w:hAnsiTheme="minorHAnsi"/>
                <w:sz w:val="24"/>
                <w:szCs w:val="24"/>
                <w:lang w:eastAsia="en-US"/>
              </w:rPr>
              <w:t>Conoscenza delle principali teorie e modelli d</w:t>
            </w:r>
            <w:r w:rsidRPr="0091231B">
              <w:rPr>
                <w:rFonts w:asciiTheme="minorHAnsi" w:eastAsia="Calibri" w:hAnsiTheme="minorHAnsi"/>
                <w:sz w:val="24"/>
                <w:szCs w:val="24"/>
                <w:lang w:eastAsia="en-US"/>
              </w:rPr>
              <w:t>’analisi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della</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Geografia</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del</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turismo</w:t>
            </w:r>
            <w:r w:rsidRPr="0091231B">
              <w:rPr>
                <w:rFonts w:ascii="MS Mincho" w:eastAsia="MS Mincho" w:hAnsi="MS Mincho" w:cs="MS Mincho"/>
                <w:sz w:val="24"/>
                <w:szCs w:val="24"/>
                <w:lang w:eastAsia="en-US"/>
              </w:rPr>
              <w:t> </w:t>
            </w:r>
            <w:r w:rsidRPr="0091231B">
              <w:rPr>
                <w:rFonts w:asciiTheme="minorHAnsi" w:eastAsiaTheme="minorHAnsi" w:hAnsiTheme="minorHAnsi"/>
                <w:sz w:val="24"/>
                <w:szCs w:val="24"/>
                <w:lang w:eastAsia="en-US"/>
              </w:rPr>
              <w:t>Conoscenza delle principali forme di governance all</w:t>
            </w:r>
            <w:r w:rsidRPr="0091231B">
              <w:rPr>
                <w:rFonts w:asciiTheme="minorHAnsi" w:eastAsia="Calibri" w:hAnsiTheme="minorHAnsi"/>
                <w:sz w:val="24"/>
                <w:szCs w:val="24"/>
                <w:lang w:eastAsia="en-US"/>
              </w:rPr>
              <w:t>’interno</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dei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sistemi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turistici</w:t>
            </w:r>
            <w:r w:rsidRPr="0091231B">
              <w:rPr>
                <w:rFonts w:ascii="MS Mincho" w:eastAsia="MS Mincho" w:hAnsi="MS Mincho" w:cs="MS Mincho"/>
                <w:sz w:val="24"/>
                <w:szCs w:val="24"/>
                <w:lang w:eastAsia="en-US"/>
              </w:rPr>
              <w:t> </w:t>
            </w:r>
          </w:p>
          <w:p w14:paraId="4E1015D6" w14:textId="77777777" w:rsidR="002D40D5" w:rsidRPr="0091231B" w:rsidRDefault="002D40D5" w:rsidP="00A6061E">
            <w:pPr>
              <w:widowControl w:val="0"/>
              <w:autoSpaceDE w:val="0"/>
              <w:autoSpaceDN w:val="0"/>
              <w:adjustRightInd w:val="0"/>
              <w:spacing w:after="240"/>
              <w:contextualSpacing/>
              <w:jc w:val="both"/>
              <w:rPr>
                <w:rFonts w:asciiTheme="minorHAnsi" w:eastAsia="MS Mincho" w:hAnsiTheme="minorHAnsi"/>
                <w:sz w:val="24"/>
                <w:szCs w:val="24"/>
                <w:lang w:eastAsia="en-US"/>
              </w:rPr>
            </w:pPr>
            <w:r w:rsidRPr="0091231B">
              <w:rPr>
                <w:rFonts w:asciiTheme="minorHAnsi" w:eastAsiaTheme="minorHAnsi" w:hAnsiTheme="minorHAnsi"/>
                <w:sz w:val="24"/>
                <w:szCs w:val="24"/>
                <w:lang w:eastAsia="en-US"/>
              </w:rPr>
              <w:t>Conoscenza del trend di sviluppo del turismo a diverse scale di osservazione: nazionale, continentale globale (con particolare riguardo alle regioni mediterranee e, soprattutto a quelle del Mezzogiorno d</w:t>
            </w:r>
            <w:r w:rsidRPr="0091231B">
              <w:rPr>
                <w:rFonts w:asciiTheme="minorHAnsi" w:eastAsia="Calibri" w:hAnsiTheme="minorHAnsi"/>
                <w:sz w:val="24"/>
                <w:szCs w:val="24"/>
                <w:lang w:eastAsia="en-US"/>
              </w:rPr>
              <w:t>’Italia)</w:t>
            </w:r>
            <w:r w:rsidRPr="0091231B">
              <w:rPr>
                <w:rFonts w:ascii="MS Mincho" w:eastAsia="MS Mincho" w:hAnsi="MS Mincho" w:cs="MS Mincho"/>
                <w:sz w:val="24"/>
                <w:szCs w:val="24"/>
                <w:lang w:eastAsia="en-US"/>
              </w:rPr>
              <w:t> </w:t>
            </w:r>
          </w:p>
          <w:p w14:paraId="5803751E" w14:textId="5A22889C" w:rsidR="002D40D5" w:rsidRPr="0091231B" w:rsidRDefault="002D40D5" w:rsidP="00A6061E">
            <w:pPr>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sz w:val="24"/>
                <w:szCs w:val="24"/>
                <w:lang w:eastAsia="en-US"/>
              </w:rPr>
              <w:t>Capacit</w:t>
            </w:r>
            <w:r w:rsidRPr="0091231B">
              <w:rPr>
                <w:rFonts w:asciiTheme="minorHAnsi" w:eastAsia="Calibri" w:hAnsiTheme="minorHAnsi"/>
                <w:sz w:val="24"/>
                <w:szCs w:val="24"/>
                <w:lang w:eastAsia="en-US"/>
              </w:rPr>
              <w:t>à</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di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applicare</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le</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conoscenze</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acquisite</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ad</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esempi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concreti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di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pianificazione</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e</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ipotesi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di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sviluppo</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di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determinate</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aree</w:t>
            </w:r>
            <w:r w:rsidRPr="0091231B">
              <w:rPr>
                <w:rFonts w:asciiTheme="minorHAnsi" w:eastAsiaTheme="minorHAnsi" w:hAnsiTheme="minorHAnsi"/>
                <w:sz w:val="24"/>
                <w:szCs w:val="24"/>
                <w:lang w:eastAsia="en-US"/>
              </w:rPr>
              <w:t xml:space="preserve"> </w:t>
            </w:r>
          </w:p>
          <w:p w14:paraId="6713DB72" w14:textId="77777777" w:rsidR="000B2931" w:rsidRPr="0091231B" w:rsidRDefault="000B2931" w:rsidP="00A6061E">
            <w:pPr>
              <w:contextualSpacing/>
              <w:jc w:val="both"/>
              <w:rPr>
                <w:rFonts w:asciiTheme="minorHAnsi" w:hAnsiTheme="minorHAnsi"/>
                <w:sz w:val="24"/>
                <w:szCs w:val="24"/>
              </w:rPr>
            </w:pPr>
          </w:p>
          <w:p w14:paraId="0B6E0C69" w14:textId="6AEDA924" w:rsidR="000B2931" w:rsidRPr="0091231B" w:rsidRDefault="002D40D5" w:rsidP="00A6061E">
            <w:pPr>
              <w:pStyle w:val="NormaleWeb"/>
              <w:spacing w:before="0" w:beforeAutospacing="0" w:after="0" w:afterAutospacing="0"/>
              <w:ind w:left="779"/>
              <w:contextualSpacing/>
              <w:jc w:val="both"/>
              <w:rPr>
                <w:rFonts w:asciiTheme="minorHAnsi" w:hAnsiTheme="minorHAnsi"/>
              </w:rPr>
            </w:pPr>
            <w:r w:rsidRPr="0091231B">
              <w:rPr>
                <w:rFonts w:asciiTheme="minorHAnsi" w:hAnsiTheme="minorHAnsi"/>
                <w:color w:val="FF0000"/>
              </w:rPr>
              <w:t xml:space="preserve"> </w:t>
            </w:r>
          </w:p>
          <w:p w14:paraId="0D6703A0" w14:textId="2C206DB8" w:rsidR="000B2931" w:rsidRPr="0091231B" w:rsidRDefault="002D40D5" w:rsidP="00A6061E">
            <w:pPr>
              <w:pStyle w:val="Paragrafoelenco"/>
              <w:ind w:left="779"/>
              <w:jc w:val="both"/>
              <w:rPr>
                <w:rFonts w:asciiTheme="minorHAnsi" w:hAnsiTheme="minorHAnsi"/>
                <w:sz w:val="24"/>
                <w:szCs w:val="24"/>
              </w:rPr>
            </w:pPr>
            <w:r w:rsidRPr="0091231B">
              <w:rPr>
                <w:rFonts w:asciiTheme="minorHAnsi" w:hAnsiTheme="minorHAnsi"/>
                <w:sz w:val="24"/>
                <w:szCs w:val="24"/>
                <w:u w:val="single"/>
              </w:rPr>
              <w:t xml:space="preserve"> </w:t>
            </w:r>
          </w:p>
        </w:tc>
      </w:tr>
    </w:tbl>
    <w:p w14:paraId="3BEC1AB5" w14:textId="77777777" w:rsidR="000B2931" w:rsidRPr="0091231B" w:rsidRDefault="000B2931" w:rsidP="00A6061E">
      <w:pPr>
        <w:contextualSpacing/>
        <w:jc w:val="both"/>
        <w:rPr>
          <w:rFonts w:asciiTheme="minorHAnsi" w:hAnsiTheme="minorHAnsi"/>
          <w:sz w:val="24"/>
          <w:szCs w:val="24"/>
        </w:rPr>
      </w:pPr>
    </w:p>
    <w:p w14:paraId="6BC977A7"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0B2931" w:rsidRPr="0091231B" w14:paraId="63FBCC4E" w14:textId="77777777" w:rsidTr="0051193E">
        <w:tc>
          <w:tcPr>
            <w:tcW w:w="9747" w:type="dxa"/>
            <w:shd w:val="clear" w:color="auto" w:fill="auto"/>
            <w:vAlign w:val="center"/>
          </w:tcPr>
          <w:p w14:paraId="2B004312"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PREREQUISITI</w:t>
            </w:r>
          </w:p>
          <w:p w14:paraId="4FBC356A" w14:textId="77777777" w:rsidR="00FD270F" w:rsidRPr="0091231B" w:rsidRDefault="00FD270F" w:rsidP="00A6061E">
            <w:pPr>
              <w:widowControl w:val="0"/>
              <w:autoSpaceDE w:val="0"/>
              <w:autoSpaceDN w:val="0"/>
              <w:adjustRightInd w:val="0"/>
              <w:spacing w:after="240"/>
              <w:contextualSpacing/>
              <w:jc w:val="both"/>
              <w:rPr>
                <w:rFonts w:asciiTheme="minorHAnsi" w:hAnsiTheme="minorHAnsi"/>
                <w:color w:val="FF0000"/>
                <w:sz w:val="24"/>
                <w:szCs w:val="24"/>
              </w:rPr>
            </w:pPr>
          </w:p>
          <w:p w14:paraId="22B16768" w14:textId="77777777" w:rsidR="00FD270F" w:rsidRPr="0091231B" w:rsidRDefault="0051193E" w:rsidP="00A6061E">
            <w:pPr>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sz w:val="24"/>
                <w:szCs w:val="24"/>
                <w:lang w:eastAsia="en-US"/>
              </w:rPr>
              <w:t>Conoscenza degli elementi che costituiscono i terr</w:t>
            </w:r>
            <w:r w:rsidR="00FD270F" w:rsidRPr="0091231B">
              <w:rPr>
                <w:rFonts w:asciiTheme="minorHAnsi" w:eastAsiaTheme="minorHAnsi" w:hAnsiTheme="minorHAnsi"/>
                <w:sz w:val="24"/>
                <w:szCs w:val="24"/>
                <w:lang w:eastAsia="en-US"/>
              </w:rPr>
              <w:t>itori, sia fisici che antropici.</w:t>
            </w:r>
          </w:p>
          <w:p w14:paraId="4EB40937" w14:textId="0AD8B576" w:rsidR="0051193E" w:rsidRPr="0091231B" w:rsidRDefault="0051193E" w:rsidP="00A6061E">
            <w:pPr>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sz w:val="24"/>
                <w:szCs w:val="24"/>
                <w:lang w:eastAsia="en-US"/>
              </w:rPr>
              <w:t>Capacit</w:t>
            </w:r>
            <w:r w:rsidRPr="0091231B">
              <w:rPr>
                <w:rFonts w:asciiTheme="minorHAnsi" w:eastAsia="Calibri" w:hAnsiTheme="minorHAnsi"/>
                <w:sz w:val="24"/>
                <w:szCs w:val="24"/>
                <w:lang w:eastAsia="en-US"/>
              </w:rPr>
              <w:t>à</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di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leggere</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e</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interpretare</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carte</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tematiche,</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grafici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e</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tabelle</w:t>
            </w:r>
            <w:r w:rsidR="00FD270F" w:rsidRPr="0091231B">
              <w:rPr>
                <w:rFonts w:asciiTheme="minorHAnsi" w:eastAsia="MS Mincho" w:hAnsiTheme="minorHAnsi"/>
                <w:sz w:val="24"/>
                <w:szCs w:val="24"/>
                <w:lang w:eastAsia="en-US"/>
              </w:rPr>
              <w:t>.</w:t>
            </w:r>
          </w:p>
          <w:p w14:paraId="051BE26C" w14:textId="3D49B547" w:rsidR="0051193E" w:rsidRPr="0091231B" w:rsidRDefault="0051193E" w:rsidP="00A6061E">
            <w:pPr>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sz w:val="24"/>
                <w:szCs w:val="24"/>
                <w:lang w:eastAsia="en-US"/>
              </w:rPr>
              <w:t>Capacit</w:t>
            </w:r>
            <w:r w:rsidRPr="0091231B">
              <w:rPr>
                <w:rFonts w:asciiTheme="minorHAnsi" w:eastAsia="Calibri" w:hAnsiTheme="minorHAnsi"/>
                <w:sz w:val="24"/>
                <w:szCs w:val="24"/>
                <w:lang w:eastAsia="en-US"/>
              </w:rPr>
              <w:t>à</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di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consultare</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fonti</w:t>
            </w:r>
            <w:r w:rsidRPr="0091231B">
              <w:rPr>
                <w:rFonts w:asciiTheme="minorHAnsi" w:eastAsiaTheme="minorHAnsi" w:hAnsiTheme="minorHAnsi"/>
                <w:sz w:val="24"/>
                <w:szCs w:val="24"/>
                <w:lang w:eastAsia="en-US"/>
              </w:rPr>
              <w:t xml:space="preserve"> </w:t>
            </w:r>
            <w:r w:rsidRPr="0091231B">
              <w:rPr>
                <w:rFonts w:asciiTheme="minorHAnsi" w:eastAsia="Calibri" w:hAnsiTheme="minorHAnsi"/>
                <w:sz w:val="24"/>
                <w:szCs w:val="24"/>
                <w:lang w:eastAsia="en-US"/>
              </w:rPr>
              <w:t>statistiche</w:t>
            </w:r>
            <w:r w:rsidR="00FD270F" w:rsidRPr="0091231B">
              <w:rPr>
                <w:rFonts w:asciiTheme="minorHAnsi" w:eastAsiaTheme="minorHAnsi" w:hAnsiTheme="minorHAnsi"/>
                <w:sz w:val="24"/>
                <w:szCs w:val="24"/>
                <w:lang w:eastAsia="en-US"/>
              </w:rPr>
              <w:t>.</w:t>
            </w:r>
          </w:p>
          <w:p w14:paraId="53F11D3F" w14:textId="3A94FDF2" w:rsidR="000B2931" w:rsidRPr="0091231B" w:rsidRDefault="000B2931" w:rsidP="00A6061E">
            <w:pPr>
              <w:widowControl w:val="0"/>
              <w:autoSpaceDE w:val="0"/>
              <w:autoSpaceDN w:val="0"/>
              <w:adjustRightInd w:val="0"/>
              <w:contextualSpacing/>
              <w:jc w:val="both"/>
              <w:rPr>
                <w:rFonts w:asciiTheme="minorHAnsi" w:hAnsiTheme="minorHAnsi"/>
                <w:sz w:val="24"/>
                <w:szCs w:val="24"/>
              </w:rPr>
            </w:pPr>
          </w:p>
        </w:tc>
      </w:tr>
    </w:tbl>
    <w:p w14:paraId="4DD9C50B"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0B2931" w:rsidRPr="0091231B" w14:paraId="1FE93148" w14:textId="77777777" w:rsidTr="0051193E">
        <w:tc>
          <w:tcPr>
            <w:tcW w:w="9747" w:type="dxa"/>
            <w:shd w:val="clear" w:color="auto" w:fill="auto"/>
            <w:vAlign w:val="center"/>
          </w:tcPr>
          <w:p w14:paraId="366928BD"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CONTENUTI DEL CORSO</w:t>
            </w:r>
          </w:p>
          <w:p w14:paraId="7C18C8B5" w14:textId="24D1133A" w:rsidR="0051193E" w:rsidRPr="0091231B" w:rsidRDefault="0051193E" w:rsidP="00A6061E">
            <w:pPr>
              <w:widowControl w:val="0"/>
              <w:autoSpaceDE w:val="0"/>
              <w:autoSpaceDN w:val="0"/>
              <w:adjustRightInd w:val="0"/>
              <w:spacing w:after="240"/>
              <w:contextualSpacing/>
              <w:jc w:val="both"/>
              <w:rPr>
                <w:rFonts w:asciiTheme="minorHAnsi" w:eastAsia="MS Mincho" w:hAnsiTheme="minorHAnsi"/>
                <w:bCs/>
                <w:sz w:val="24"/>
                <w:szCs w:val="24"/>
                <w:lang w:eastAsia="en-US"/>
              </w:rPr>
            </w:pPr>
            <w:r w:rsidRPr="0091231B">
              <w:rPr>
                <w:rFonts w:asciiTheme="minorHAnsi" w:eastAsiaTheme="minorHAnsi" w:hAnsiTheme="minorHAnsi"/>
                <w:bCs/>
                <w:sz w:val="24"/>
                <w:szCs w:val="24"/>
                <w:lang w:eastAsia="en-US"/>
              </w:rPr>
              <w:t>Parte I (ca. 45 ore) di lezione ed esercitazioni guidate.</w:t>
            </w:r>
            <w:r w:rsidRPr="0091231B">
              <w:rPr>
                <w:rFonts w:ascii="MS Mincho" w:eastAsia="MS Mincho" w:hAnsi="MS Mincho" w:cs="MS Mincho"/>
                <w:bCs/>
                <w:sz w:val="24"/>
                <w:szCs w:val="24"/>
                <w:lang w:eastAsia="en-US"/>
              </w:rPr>
              <w:t> </w:t>
            </w:r>
          </w:p>
          <w:p w14:paraId="5D4E5846" w14:textId="77777777" w:rsidR="0051193E" w:rsidRPr="0091231B" w:rsidRDefault="0051193E" w:rsidP="00A6061E">
            <w:pPr>
              <w:widowControl w:val="0"/>
              <w:autoSpaceDE w:val="0"/>
              <w:autoSpaceDN w:val="0"/>
              <w:adjustRightInd w:val="0"/>
              <w:spacing w:after="240"/>
              <w:contextualSpacing/>
              <w:jc w:val="both"/>
              <w:rPr>
                <w:rFonts w:asciiTheme="minorHAnsi" w:eastAsia="MS Mincho" w:hAnsiTheme="minorHAnsi"/>
                <w:bCs/>
                <w:sz w:val="24"/>
                <w:szCs w:val="24"/>
                <w:lang w:eastAsia="en-US"/>
              </w:rPr>
            </w:pPr>
            <w:r w:rsidRPr="0091231B">
              <w:rPr>
                <w:rFonts w:asciiTheme="minorHAnsi" w:eastAsiaTheme="minorHAnsi" w:hAnsiTheme="minorHAnsi"/>
                <w:bCs/>
                <w:sz w:val="24"/>
                <w:szCs w:val="24"/>
                <w:lang w:eastAsia="en-US"/>
              </w:rPr>
              <w:t>Il rapporto turismo e territorio</w:t>
            </w:r>
            <w:r w:rsidRPr="0091231B">
              <w:rPr>
                <w:rFonts w:ascii="MS Mincho" w:eastAsia="MS Mincho" w:hAnsi="MS Mincho" w:cs="MS Mincho"/>
                <w:bCs/>
                <w:sz w:val="24"/>
                <w:szCs w:val="24"/>
                <w:lang w:eastAsia="en-US"/>
              </w:rPr>
              <w:t> </w:t>
            </w:r>
            <w:r w:rsidRPr="0091231B">
              <w:rPr>
                <w:rFonts w:asciiTheme="minorHAnsi" w:eastAsiaTheme="minorHAnsi" w:hAnsiTheme="minorHAnsi"/>
                <w:bCs/>
                <w:sz w:val="24"/>
                <w:szCs w:val="24"/>
                <w:lang w:eastAsia="en-US"/>
              </w:rPr>
              <w:t>Aspetti generali dell’evoluzione della Geografia del turismo.</w:t>
            </w:r>
            <w:r w:rsidRPr="0091231B">
              <w:rPr>
                <w:rFonts w:ascii="MS Mincho" w:eastAsia="MS Mincho" w:hAnsi="MS Mincho" w:cs="MS Mincho"/>
                <w:bCs/>
                <w:sz w:val="24"/>
                <w:szCs w:val="24"/>
                <w:lang w:eastAsia="en-US"/>
              </w:rPr>
              <w:t> </w:t>
            </w:r>
          </w:p>
          <w:p w14:paraId="2D32E201" w14:textId="77777777" w:rsidR="0051193E" w:rsidRPr="0091231B" w:rsidRDefault="0051193E" w:rsidP="00A6061E">
            <w:pPr>
              <w:widowControl w:val="0"/>
              <w:autoSpaceDE w:val="0"/>
              <w:autoSpaceDN w:val="0"/>
              <w:adjustRightInd w:val="0"/>
              <w:spacing w:after="240"/>
              <w:contextualSpacing/>
              <w:jc w:val="both"/>
              <w:rPr>
                <w:rFonts w:asciiTheme="minorHAnsi" w:eastAsia="MS Mincho" w:hAnsiTheme="minorHAnsi"/>
                <w:bCs/>
                <w:sz w:val="24"/>
                <w:szCs w:val="24"/>
                <w:lang w:eastAsia="en-US"/>
              </w:rPr>
            </w:pPr>
            <w:r w:rsidRPr="0091231B">
              <w:rPr>
                <w:rFonts w:asciiTheme="minorHAnsi" w:eastAsiaTheme="minorHAnsi" w:hAnsiTheme="minorHAnsi"/>
                <w:bCs/>
                <w:sz w:val="24"/>
                <w:szCs w:val="24"/>
                <w:lang w:eastAsia="en-US"/>
              </w:rPr>
              <w:t>Principali modelli interpretativi dalla metà del ‘900 ai giorni nostri.</w:t>
            </w:r>
            <w:r w:rsidRPr="0091231B">
              <w:rPr>
                <w:rFonts w:ascii="MS Mincho" w:eastAsia="MS Mincho" w:hAnsi="MS Mincho" w:cs="MS Mincho"/>
                <w:bCs/>
                <w:sz w:val="24"/>
                <w:szCs w:val="24"/>
                <w:lang w:eastAsia="en-US"/>
              </w:rPr>
              <w:t> </w:t>
            </w:r>
            <w:r w:rsidRPr="0091231B">
              <w:rPr>
                <w:rFonts w:asciiTheme="minorHAnsi" w:eastAsiaTheme="minorHAnsi" w:hAnsiTheme="minorHAnsi"/>
                <w:bCs/>
                <w:sz w:val="24"/>
                <w:szCs w:val="24"/>
                <w:lang w:eastAsia="en-US"/>
              </w:rPr>
              <w:t>Turismo e risorse territoriali.</w:t>
            </w:r>
            <w:r w:rsidRPr="0091231B">
              <w:rPr>
                <w:rFonts w:ascii="MS Mincho" w:eastAsia="MS Mincho" w:hAnsi="MS Mincho" w:cs="MS Mincho"/>
                <w:bCs/>
                <w:sz w:val="24"/>
                <w:szCs w:val="24"/>
                <w:lang w:eastAsia="en-US"/>
              </w:rPr>
              <w:t> </w:t>
            </w:r>
          </w:p>
          <w:p w14:paraId="065F084D" w14:textId="77777777" w:rsidR="0051193E" w:rsidRPr="0091231B" w:rsidRDefault="0051193E" w:rsidP="00A6061E">
            <w:pPr>
              <w:widowControl w:val="0"/>
              <w:autoSpaceDE w:val="0"/>
              <w:autoSpaceDN w:val="0"/>
              <w:adjustRightInd w:val="0"/>
              <w:spacing w:after="240"/>
              <w:contextualSpacing/>
              <w:jc w:val="both"/>
              <w:rPr>
                <w:rFonts w:asciiTheme="minorHAnsi" w:eastAsia="MS Mincho" w:hAnsiTheme="minorHAnsi"/>
                <w:bCs/>
                <w:sz w:val="24"/>
                <w:szCs w:val="24"/>
                <w:lang w:eastAsia="en-US"/>
              </w:rPr>
            </w:pPr>
            <w:r w:rsidRPr="0091231B">
              <w:rPr>
                <w:rFonts w:asciiTheme="minorHAnsi" w:eastAsiaTheme="minorHAnsi" w:hAnsiTheme="minorHAnsi"/>
                <w:bCs/>
                <w:sz w:val="24"/>
                <w:szCs w:val="24"/>
                <w:lang w:eastAsia="en-US"/>
              </w:rPr>
              <w:t>I sistemi Territoriali dell’Offerta Turistica.</w:t>
            </w:r>
            <w:r w:rsidRPr="0091231B">
              <w:rPr>
                <w:rFonts w:ascii="MS Mincho" w:eastAsia="MS Mincho" w:hAnsi="MS Mincho" w:cs="MS Mincho"/>
                <w:bCs/>
                <w:sz w:val="24"/>
                <w:szCs w:val="24"/>
                <w:lang w:eastAsia="en-US"/>
              </w:rPr>
              <w:t> </w:t>
            </w:r>
            <w:r w:rsidRPr="0091231B">
              <w:rPr>
                <w:rFonts w:asciiTheme="minorHAnsi" w:eastAsiaTheme="minorHAnsi" w:hAnsiTheme="minorHAnsi"/>
                <w:bCs/>
                <w:sz w:val="24"/>
                <w:szCs w:val="24"/>
                <w:lang w:eastAsia="en-US"/>
              </w:rPr>
              <w:t>Le politiche degli spazi turistici.</w:t>
            </w:r>
            <w:r w:rsidRPr="0091231B">
              <w:rPr>
                <w:rFonts w:ascii="MS Mincho" w:eastAsia="MS Mincho" w:hAnsi="MS Mincho" w:cs="MS Mincho"/>
                <w:bCs/>
                <w:sz w:val="24"/>
                <w:szCs w:val="24"/>
                <w:lang w:eastAsia="en-US"/>
              </w:rPr>
              <w:t> </w:t>
            </w:r>
            <w:r w:rsidRPr="0091231B">
              <w:rPr>
                <w:rFonts w:asciiTheme="minorHAnsi" w:eastAsiaTheme="minorHAnsi" w:hAnsiTheme="minorHAnsi"/>
                <w:bCs/>
                <w:sz w:val="24"/>
                <w:szCs w:val="24"/>
                <w:lang w:eastAsia="en-US"/>
              </w:rPr>
              <w:t>I distretti turistici.</w:t>
            </w:r>
            <w:r w:rsidRPr="0091231B">
              <w:rPr>
                <w:rFonts w:ascii="MS Mincho" w:eastAsia="MS Mincho" w:hAnsi="MS Mincho" w:cs="MS Mincho"/>
                <w:bCs/>
                <w:sz w:val="24"/>
                <w:szCs w:val="24"/>
                <w:lang w:eastAsia="en-US"/>
              </w:rPr>
              <w:t> </w:t>
            </w:r>
          </w:p>
          <w:p w14:paraId="2F990644" w14:textId="77777777" w:rsidR="0051193E" w:rsidRPr="0091231B" w:rsidRDefault="0051193E" w:rsidP="00A6061E">
            <w:pPr>
              <w:widowControl w:val="0"/>
              <w:autoSpaceDE w:val="0"/>
              <w:autoSpaceDN w:val="0"/>
              <w:adjustRightInd w:val="0"/>
              <w:spacing w:after="240"/>
              <w:contextualSpacing/>
              <w:jc w:val="both"/>
              <w:rPr>
                <w:rFonts w:asciiTheme="minorHAnsi" w:eastAsia="MS Mincho" w:hAnsiTheme="minorHAnsi"/>
                <w:bCs/>
                <w:sz w:val="24"/>
                <w:szCs w:val="24"/>
                <w:lang w:eastAsia="en-US"/>
              </w:rPr>
            </w:pPr>
            <w:r w:rsidRPr="0091231B">
              <w:rPr>
                <w:rFonts w:asciiTheme="minorHAnsi" w:eastAsiaTheme="minorHAnsi" w:hAnsiTheme="minorHAnsi"/>
                <w:bCs/>
                <w:sz w:val="24"/>
                <w:szCs w:val="24"/>
                <w:lang w:eastAsia="en-US"/>
              </w:rPr>
              <w:t>Elementi culturali come attrattori turistici.</w:t>
            </w:r>
            <w:r w:rsidRPr="0091231B">
              <w:rPr>
                <w:rFonts w:ascii="MS Mincho" w:eastAsia="MS Mincho" w:hAnsi="MS Mincho" w:cs="MS Mincho"/>
                <w:bCs/>
                <w:sz w:val="24"/>
                <w:szCs w:val="24"/>
                <w:lang w:eastAsia="en-US"/>
              </w:rPr>
              <w:t> </w:t>
            </w:r>
            <w:r w:rsidRPr="0091231B">
              <w:rPr>
                <w:rFonts w:asciiTheme="minorHAnsi" w:eastAsiaTheme="minorHAnsi" w:hAnsiTheme="minorHAnsi"/>
                <w:bCs/>
                <w:sz w:val="24"/>
                <w:szCs w:val="24"/>
                <w:lang w:eastAsia="en-US"/>
              </w:rPr>
              <w:t>Marketig turistico e destination branding.</w:t>
            </w:r>
            <w:r w:rsidRPr="0091231B">
              <w:rPr>
                <w:rFonts w:ascii="MS Mincho" w:eastAsia="MS Mincho" w:hAnsi="MS Mincho" w:cs="MS Mincho"/>
                <w:bCs/>
                <w:sz w:val="24"/>
                <w:szCs w:val="24"/>
                <w:lang w:eastAsia="en-US"/>
              </w:rPr>
              <w:t> </w:t>
            </w:r>
            <w:r w:rsidRPr="0091231B">
              <w:rPr>
                <w:rFonts w:asciiTheme="minorHAnsi" w:eastAsiaTheme="minorHAnsi" w:hAnsiTheme="minorHAnsi"/>
                <w:bCs/>
                <w:sz w:val="24"/>
                <w:szCs w:val="24"/>
                <w:lang w:eastAsia="en-US"/>
              </w:rPr>
              <w:t>Turismo, sviluppo locale, coesione territoriale.</w:t>
            </w:r>
            <w:r w:rsidRPr="0091231B">
              <w:rPr>
                <w:rFonts w:ascii="MS Mincho" w:eastAsia="MS Mincho" w:hAnsi="MS Mincho" w:cs="MS Mincho"/>
                <w:bCs/>
                <w:sz w:val="24"/>
                <w:szCs w:val="24"/>
                <w:lang w:eastAsia="en-US"/>
              </w:rPr>
              <w:t> </w:t>
            </w:r>
          </w:p>
          <w:p w14:paraId="061F5BFE" w14:textId="1C9234B9" w:rsidR="0051193E" w:rsidRPr="0091231B" w:rsidRDefault="0051193E" w:rsidP="00A6061E">
            <w:pPr>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bCs/>
                <w:sz w:val="24"/>
                <w:szCs w:val="24"/>
                <w:lang w:eastAsia="en-US"/>
              </w:rPr>
              <w:t xml:space="preserve">Parte II (ca. 15 ore) analisi guidata di alcuni documenti di pianificazione turistica alla scala regionale, possibilmente relativi al Mezzogiorno d’Italia. </w:t>
            </w:r>
          </w:p>
          <w:p w14:paraId="46B4C4A8" w14:textId="5E673B67" w:rsidR="000B2931" w:rsidRPr="0091231B" w:rsidRDefault="000B2931" w:rsidP="00A6061E">
            <w:pPr>
              <w:widowControl w:val="0"/>
              <w:autoSpaceDE w:val="0"/>
              <w:autoSpaceDN w:val="0"/>
              <w:adjustRightInd w:val="0"/>
              <w:contextualSpacing/>
              <w:jc w:val="both"/>
              <w:rPr>
                <w:rFonts w:asciiTheme="minorHAnsi" w:hAnsiTheme="minorHAnsi"/>
                <w:color w:val="FF0000"/>
                <w:sz w:val="24"/>
                <w:szCs w:val="24"/>
              </w:rPr>
            </w:pPr>
          </w:p>
        </w:tc>
      </w:tr>
    </w:tbl>
    <w:p w14:paraId="50145F3D"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0B2931" w:rsidRPr="0091231B" w14:paraId="4D0049F0" w14:textId="77777777" w:rsidTr="0051193E">
        <w:tc>
          <w:tcPr>
            <w:tcW w:w="9747" w:type="dxa"/>
            <w:shd w:val="clear" w:color="auto" w:fill="auto"/>
            <w:vAlign w:val="center"/>
          </w:tcPr>
          <w:p w14:paraId="389676F6"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METODI DIDATTICI</w:t>
            </w:r>
          </w:p>
          <w:p w14:paraId="281FB919" w14:textId="38E716A6" w:rsidR="00FD270F" w:rsidRPr="0091231B" w:rsidRDefault="00FD270F" w:rsidP="00A6061E">
            <w:pPr>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bCs/>
                <w:sz w:val="24"/>
                <w:szCs w:val="24"/>
                <w:lang w:eastAsia="en-US"/>
              </w:rPr>
              <w:t xml:space="preserve">Lezioni, esercitazioni e analisi di studi di caso. Eventuali attività seminariali di approfondimento su temi specifici e con la partecipazione di esperti qualificati. </w:t>
            </w:r>
          </w:p>
          <w:p w14:paraId="10C158EB" w14:textId="77777777" w:rsidR="000B2931" w:rsidRPr="0091231B" w:rsidRDefault="000B2931" w:rsidP="00A6061E">
            <w:pPr>
              <w:widowControl w:val="0"/>
              <w:autoSpaceDE w:val="0"/>
              <w:autoSpaceDN w:val="0"/>
              <w:adjustRightInd w:val="0"/>
              <w:contextualSpacing/>
              <w:jc w:val="both"/>
              <w:rPr>
                <w:rFonts w:asciiTheme="minorHAnsi" w:eastAsiaTheme="minorHAnsi" w:hAnsiTheme="minorHAnsi"/>
                <w:b/>
                <w:bCs/>
                <w:sz w:val="24"/>
                <w:szCs w:val="24"/>
                <w:lang w:eastAsia="en-US"/>
              </w:rPr>
            </w:pPr>
          </w:p>
          <w:p w14:paraId="2D3B0A20" w14:textId="25A6F2E7" w:rsidR="00FD270F" w:rsidRPr="0091231B" w:rsidRDefault="00FD270F" w:rsidP="00A6061E">
            <w:pPr>
              <w:widowControl w:val="0"/>
              <w:autoSpaceDE w:val="0"/>
              <w:autoSpaceDN w:val="0"/>
              <w:adjustRightInd w:val="0"/>
              <w:contextualSpacing/>
              <w:jc w:val="both"/>
              <w:rPr>
                <w:rFonts w:asciiTheme="minorHAnsi" w:hAnsiTheme="minorHAnsi"/>
                <w:sz w:val="24"/>
                <w:szCs w:val="24"/>
              </w:rPr>
            </w:pPr>
          </w:p>
        </w:tc>
      </w:tr>
    </w:tbl>
    <w:p w14:paraId="1F214DA3"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0B2931" w:rsidRPr="0091231B" w14:paraId="7CE09F87" w14:textId="77777777" w:rsidTr="0051193E">
        <w:tc>
          <w:tcPr>
            <w:tcW w:w="9747" w:type="dxa"/>
            <w:shd w:val="clear" w:color="auto" w:fill="auto"/>
            <w:vAlign w:val="center"/>
          </w:tcPr>
          <w:p w14:paraId="5BAC2AB3"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MODALITA</w:t>
            </w:r>
            <w:r w:rsidRPr="0091231B">
              <w:rPr>
                <w:rFonts w:asciiTheme="minorHAnsi" w:eastAsia="Calibri" w:hAnsiTheme="minorHAnsi"/>
                <w:sz w:val="24"/>
                <w:szCs w:val="24"/>
              </w:rPr>
              <w:t>’</w:t>
            </w:r>
            <w:r w:rsidRPr="0091231B">
              <w:rPr>
                <w:rFonts w:asciiTheme="minorHAnsi" w:hAnsiTheme="minorHAnsi"/>
                <w:sz w:val="24"/>
                <w:szCs w:val="24"/>
              </w:rPr>
              <w:t xml:space="preserve"> </w:t>
            </w:r>
            <w:r w:rsidRPr="0091231B">
              <w:rPr>
                <w:rFonts w:asciiTheme="minorHAnsi" w:eastAsia="Calibri" w:hAnsiTheme="minorHAnsi"/>
                <w:sz w:val="24"/>
                <w:szCs w:val="24"/>
              </w:rPr>
              <w:t>DI</w:t>
            </w:r>
            <w:r w:rsidRPr="0091231B">
              <w:rPr>
                <w:rFonts w:asciiTheme="minorHAnsi" w:hAnsiTheme="minorHAnsi"/>
                <w:sz w:val="24"/>
                <w:szCs w:val="24"/>
              </w:rPr>
              <w:t xml:space="preserve"> </w:t>
            </w:r>
            <w:r w:rsidRPr="0091231B">
              <w:rPr>
                <w:rFonts w:asciiTheme="minorHAnsi" w:eastAsia="Calibri" w:hAnsiTheme="minorHAnsi"/>
                <w:sz w:val="24"/>
                <w:szCs w:val="24"/>
              </w:rPr>
              <w:t>VERIFICA</w:t>
            </w:r>
            <w:r w:rsidRPr="0091231B">
              <w:rPr>
                <w:rFonts w:asciiTheme="minorHAnsi" w:hAnsiTheme="minorHAnsi"/>
                <w:sz w:val="24"/>
                <w:szCs w:val="24"/>
              </w:rPr>
              <w:t xml:space="preserve"> </w:t>
            </w:r>
            <w:r w:rsidRPr="0091231B">
              <w:rPr>
                <w:rFonts w:asciiTheme="minorHAnsi" w:eastAsia="Calibri" w:hAnsiTheme="minorHAnsi"/>
                <w:sz w:val="24"/>
                <w:szCs w:val="24"/>
              </w:rPr>
              <w:t>DELL’APPRENDIMENTO</w:t>
            </w:r>
          </w:p>
          <w:p w14:paraId="76EEEF9D" w14:textId="77777777" w:rsidR="000B2931" w:rsidRPr="0091231B" w:rsidRDefault="000B2931" w:rsidP="00A6061E">
            <w:pPr>
              <w:contextualSpacing/>
              <w:jc w:val="both"/>
              <w:rPr>
                <w:rFonts w:asciiTheme="minorHAnsi" w:hAnsiTheme="minorHAnsi"/>
                <w:sz w:val="24"/>
                <w:szCs w:val="24"/>
              </w:rPr>
            </w:pPr>
          </w:p>
          <w:p w14:paraId="38890DC8" w14:textId="3F80776B" w:rsidR="000B2931" w:rsidRPr="0091231B" w:rsidRDefault="009359C8" w:rsidP="00A6061E">
            <w:pPr>
              <w:contextualSpacing/>
              <w:jc w:val="both"/>
              <w:rPr>
                <w:rFonts w:asciiTheme="minorHAnsi" w:hAnsiTheme="minorHAnsi"/>
                <w:sz w:val="24"/>
                <w:szCs w:val="24"/>
              </w:rPr>
            </w:pPr>
            <w:r w:rsidRPr="0091231B">
              <w:rPr>
                <w:rFonts w:asciiTheme="minorHAnsi" w:hAnsiTheme="minorHAnsi"/>
                <w:sz w:val="24"/>
                <w:szCs w:val="24"/>
              </w:rPr>
              <w:t>Esame orale</w:t>
            </w:r>
            <w:r w:rsidR="000B2931" w:rsidRPr="0091231B">
              <w:rPr>
                <w:rFonts w:asciiTheme="minorHAnsi" w:hAnsiTheme="minorHAnsi"/>
                <w:sz w:val="24"/>
                <w:szCs w:val="24"/>
              </w:rPr>
              <w:t xml:space="preserve"> </w:t>
            </w:r>
            <w:r w:rsidRPr="0091231B">
              <w:rPr>
                <w:rFonts w:asciiTheme="minorHAnsi" w:hAnsiTheme="minorHAnsi"/>
                <w:color w:val="FF0000"/>
                <w:sz w:val="24"/>
                <w:szCs w:val="24"/>
              </w:rPr>
              <w:t xml:space="preserve"> </w:t>
            </w:r>
            <w:r w:rsidR="000B2931" w:rsidRPr="0091231B">
              <w:rPr>
                <w:rFonts w:asciiTheme="minorHAnsi" w:hAnsiTheme="minorHAnsi"/>
                <w:sz w:val="24"/>
                <w:szCs w:val="24"/>
              </w:rPr>
              <w:t xml:space="preserve"> </w:t>
            </w:r>
          </w:p>
          <w:p w14:paraId="75E56856" w14:textId="3AAE4381" w:rsidR="000B2931" w:rsidRPr="0091231B" w:rsidRDefault="009359C8" w:rsidP="00A6061E">
            <w:pPr>
              <w:contextualSpacing/>
              <w:jc w:val="both"/>
              <w:rPr>
                <w:rFonts w:asciiTheme="minorHAnsi" w:hAnsiTheme="minorHAnsi"/>
                <w:sz w:val="24"/>
                <w:szCs w:val="24"/>
              </w:rPr>
            </w:pPr>
            <w:r w:rsidRPr="0091231B">
              <w:rPr>
                <w:rFonts w:asciiTheme="minorHAnsi" w:hAnsiTheme="minorHAnsi"/>
                <w:color w:val="FF0000"/>
                <w:sz w:val="24"/>
                <w:szCs w:val="24"/>
              </w:rPr>
              <w:t xml:space="preserve"> </w:t>
            </w:r>
          </w:p>
        </w:tc>
      </w:tr>
    </w:tbl>
    <w:p w14:paraId="5054FAA6"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0B2931" w:rsidRPr="0091231B" w14:paraId="029AAC25" w14:textId="77777777" w:rsidTr="0051193E">
        <w:tc>
          <w:tcPr>
            <w:tcW w:w="9747" w:type="dxa"/>
            <w:shd w:val="clear" w:color="auto" w:fill="auto"/>
            <w:vAlign w:val="center"/>
          </w:tcPr>
          <w:p w14:paraId="67208ED7"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MATERIALE DIDATTICO</w:t>
            </w:r>
          </w:p>
          <w:p w14:paraId="6714B475" w14:textId="77777777" w:rsidR="000B2931" w:rsidRPr="0091231B" w:rsidRDefault="000B2931" w:rsidP="00A6061E">
            <w:pPr>
              <w:contextualSpacing/>
              <w:jc w:val="both"/>
              <w:rPr>
                <w:rFonts w:asciiTheme="minorHAnsi" w:hAnsiTheme="minorHAnsi"/>
                <w:sz w:val="24"/>
                <w:szCs w:val="24"/>
              </w:rPr>
            </w:pPr>
          </w:p>
          <w:p w14:paraId="2D4F4F43" w14:textId="3391C404" w:rsidR="00B8312A" w:rsidRPr="0091231B" w:rsidRDefault="000B2931" w:rsidP="00A6061E">
            <w:pPr>
              <w:widowControl w:val="0"/>
              <w:autoSpaceDE w:val="0"/>
              <w:autoSpaceDN w:val="0"/>
              <w:adjustRightInd w:val="0"/>
              <w:spacing w:after="240"/>
              <w:contextualSpacing/>
              <w:jc w:val="both"/>
              <w:rPr>
                <w:rFonts w:asciiTheme="minorHAnsi" w:hAnsiTheme="minorHAnsi"/>
                <w:sz w:val="24"/>
                <w:szCs w:val="24"/>
              </w:rPr>
            </w:pPr>
            <w:r w:rsidRPr="0091231B">
              <w:rPr>
                <w:rFonts w:asciiTheme="minorHAnsi" w:hAnsiTheme="minorHAnsi"/>
                <w:sz w:val="24"/>
                <w:szCs w:val="24"/>
              </w:rPr>
              <w:t>Testi di riferimento</w:t>
            </w:r>
            <w:r w:rsidR="00EB68FA">
              <w:rPr>
                <w:rFonts w:asciiTheme="minorHAnsi" w:hAnsiTheme="minorHAnsi"/>
                <w:sz w:val="24"/>
                <w:szCs w:val="24"/>
              </w:rPr>
              <w:t>:</w:t>
            </w:r>
          </w:p>
          <w:p w14:paraId="11755507" w14:textId="30A3FF0F" w:rsidR="00B8312A" w:rsidRPr="0091231B" w:rsidRDefault="00B8312A" w:rsidP="00A6061E">
            <w:pPr>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bCs/>
                <w:sz w:val="24"/>
                <w:szCs w:val="24"/>
                <w:lang w:eastAsia="en-US"/>
              </w:rPr>
              <w:t xml:space="preserve">Bencardino F., Prezioso M., (a cura di), Geografia del turismo, Mc Graw Hill, ultima edizione disponibile. </w:t>
            </w:r>
          </w:p>
          <w:p w14:paraId="1E7CA237" w14:textId="77777777" w:rsidR="00B8312A" w:rsidRPr="0091231B" w:rsidRDefault="00B8312A" w:rsidP="00A6061E">
            <w:pPr>
              <w:widowControl w:val="0"/>
              <w:autoSpaceDE w:val="0"/>
              <w:autoSpaceDN w:val="0"/>
              <w:adjustRightInd w:val="0"/>
              <w:spacing w:after="240"/>
              <w:contextualSpacing/>
              <w:jc w:val="both"/>
              <w:rPr>
                <w:rFonts w:asciiTheme="minorHAnsi" w:eastAsiaTheme="minorHAnsi" w:hAnsiTheme="minorHAnsi"/>
                <w:bCs/>
                <w:sz w:val="24"/>
                <w:szCs w:val="24"/>
                <w:lang w:eastAsia="en-US"/>
              </w:rPr>
            </w:pPr>
            <w:r w:rsidRPr="0091231B">
              <w:rPr>
                <w:rFonts w:asciiTheme="minorHAnsi" w:eastAsiaTheme="minorHAnsi" w:hAnsiTheme="minorHAnsi"/>
                <w:bCs/>
                <w:sz w:val="24"/>
                <w:szCs w:val="24"/>
                <w:lang w:eastAsia="en-US"/>
              </w:rPr>
              <w:t xml:space="preserve">Materiali di analisi e approfondimento distribuiti a lezione. </w:t>
            </w:r>
          </w:p>
          <w:p w14:paraId="7A19A378" w14:textId="77777777" w:rsidR="00EB68FA" w:rsidRDefault="00EB68FA" w:rsidP="00A6061E">
            <w:pPr>
              <w:widowControl w:val="0"/>
              <w:autoSpaceDE w:val="0"/>
              <w:autoSpaceDN w:val="0"/>
              <w:adjustRightInd w:val="0"/>
              <w:spacing w:after="240"/>
              <w:contextualSpacing/>
              <w:jc w:val="both"/>
              <w:rPr>
                <w:rFonts w:asciiTheme="minorHAnsi" w:eastAsiaTheme="minorHAnsi" w:hAnsiTheme="minorHAnsi"/>
                <w:bCs/>
                <w:sz w:val="24"/>
                <w:szCs w:val="24"/>
                <w:lang w:eastAsia="en-US"/>
              </w:rPr>
            </w:pPr>
          </w:p>
          <w:p w14:paraId="5D4BBB18" w14:textId="2E67E190" w:rsidR="00B8312A" w:rsidRPr="0091231B" w:rsidRDefault="00B8312A" w:rsidP="00A6061E">
            <w:pPr>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bCs/>
                <w:sz w:val="24"/>
                <w:szCs w:val="24"/>
                <w:lang w:eastAsia="en-US"/>
              </w:rPr>
              <w:t xml:space="preserve">Per i non frequentanti: </w:t>
            </w:r>
          </w:p>
          <w:p w14:paraId="3D55617C" w14:textId="77777777" w:rsidR="00B8312A" w:rsidRPr="0091231B" w:rsidRDefault="00B8312A" w:rsidP="00A6061E">
            <w:pPr>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bCs/>
                <w:sz w:val="24"/>
                <w:szCs w:val="24"/>
                <w:lang w:eastAsia="en-US"/>
              </w:rPr>
              <w:t xml:space="preserve">Bencardino F., Prezioso M., (a cura di), Geografia del turismo, Mc Graw Hill, ultima edizione disponibile. </w:t>
            </w:r>
          </w:p>
          <w:p w14:paraId="0F899CC1" w14:textId="77777777" w:rsidR="00B8312A" w:rsidRPr="0091231B" w:rsidRDefault="00B8312A" w:rsidP="00A6061E">
            <w:pPr>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bCs/>
                <w:sz w:val="24"/>
                <w:szCs w:val="24"/>
                <w:lang w:eastAsia="en-US"/>
              </w:rPr>
              <w:t xml:space="preserve">Minca c., Spazi effimeri, Cedam, ultima edizione disponibile. </w:t>
            </w:r>
          </w:p>
          <w:p w14:paraId="205BCAFE" w14:textId="3B83EF08" w:rsidR="000B2931" w:rsidRPr="0091231B" w:rsidRDefault="000B2931" w:rsidP="00A6061E">
            <w:pPr>
              <w:contextualSpacing/>
              <w:jc w:val="both"/>
              <w:rPr>
                <w:rFonts w:asciiTheme="minorHAnsi" w:hAnsiTheme="minorHAnsi"/>
                <w:sz w:val="24"/>
                <w:szCs w:val="24"/>
              </w:rPr>
            </w:pPr>
          </w:p>
          <w:p w14:paraId="4C19533A" w14:textId="0A65AA13" w:rsidR="000B2931" w:rsidRPr="0091231B" w:rsidRDefault="00B8312A" w:rsidP="00A6061E">
            <w:pPr>
              <w:widowControl w:val="0"/>
              <w:autoSpaceDE w:val="0"/>
              <w:autoSpaceDN w:val="0"/>
              <w:adjustRightInd w:val="0"/>
              <w:contextualSpacing/>
              <w:jc w:val="both"/>
              <w:rPr>
                <w:rFonts w:asciiTheme="minorHAnsi" w:eastAsia="Calibri" w:hAnsiTheme="minorHAnsi"/>
                <w:color w:val="FF0000"/>
                <w:sz w:val="24"/>
                <w:szCs w:val="24"/>
              </w:rPr>
            </w:pPr>
            <w:r w:rsidRPr="0091231B">
              <w:rPr>
                <w:rFonts w:asciiTheme="minorHAnsi" w:hAnsiTheme="minorHAnsi"/>
                <w:color w:val="FF0000"/>
                <w:sz w:val="24"/>
                <w:szCs w:val="24"/>
              </w:rPr>
              <w:t xml:space="preserve"> </w:t>
            </w:r>
          </w:p>
        </w:tc>
      </w:tr>
    </w:tbl>
    <w:p w14:paraId="02CAB347"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0B2931" w:rsidRPr="0091231B" w14:paraId="507CADF9" w14:textId="77777777" w:rsidTr="0051193E">
        <w:trPr>
          <w:trHeight w:val="2885"/>
        </w:trPr>
        <w:tc>
          <w:tcPr>
            <w:tcW w:w="9779" w:type="dxa"/>
            <w:shd w:val="clear" w:color="auto" w:fill="auto"/>
          </w:tcPr>
          <w:p w14:paraId="354C683D"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METODI E MODALITA</w:t>
            </w:r>
            <w:r w:rsidRPr="0091231B">
              <w:rPr>
                <w:rFonts w:asciiTheme="minorHAnsi" w:eastAsia="Calibri" w:hAnsiTheme="minorHAnsi"/>
                <w:sz w:val="24"/>
                <w:szCs w:val="24"/>
              </w:rPr>
              <w:t>’</w:t>
            </w:r>
            <w:r w:rsidRPr="0091231B">
              <w:rPr>
                <w:rFonts w:asciiTheme="minorHAnsi" w:hAnsiTheme="minorHAnsi"/>
                <w:sz w:val="24"/>
                <w:szCs w:val="24"/>
              </w:rPr>
              <w:t xml:space="preserve"> </w:t>
            </w:r>
            <w:r w:rsidRPr="0091231B">
              <w:rPr>
                <w:rFonts w:asciiTheme="minorHAnsi" w:eastAsia="Calibri" w:hAnsiTheme="minorHAnsi"/>
                <w:sz w:val="24"/>
                <w:szCs w:val="24"/>
              </w:rPr>
              <w:t>DI</w:t>
            </w:r>
            <w:r w:rsidRPr="0091231B">
              <w:rPr>
                <w:rFonts w:asciiTheme="minorHAnsi" w:hAnsiTheme="minorHAnsi"/>
                <w:sz w:val="24"/>
                <w:szCs w:val="24"/>
              </w:rPr>
              <w:t xml:space="preserve"> </w:t>
            </w:r>
            <w:r w:rsidRPr="0091231B">
              <w:rPr>
                <w:rFonts w:asciiTheme="minorHAnsi" w:eastAsia="Calibri" w:hAnsiTheme="minorHAnsi"/>
                <w:sz w:val="24"/>
                <w:szCs w:val="24"/>
              </w:rPr>
              <w:t>GESTIONE</w:t>
            </w:r>
            <w:r w:rsidRPr="0091231B">
              <w:rPr>
                <w:rFonts w:asciiTheme="minorHAnsi" w:hAnsiTheme="minorHAnsi"/>
                <w:sz w:val="24"/>
                <w:szCs w:val="24"/>
              </w:rPr>
              <w:t xml:space="preserve"> </w:t>
            </w:r>
            <w:r w:rsidRPr="0091231B">
              <w:rPr>
                <w:rFonts w:asciiTheme="minorHAnsi" w:eastAsia="Calibri" w:hAnsiTheme="minorHAnsi"/>
                <w:sz w:val="24"/>
                <w:szCs w:val="24"/>
              </w:rPr>
              <w:t>DEI</w:t>
            </w:r>
            <w:r w:rsidRPr="0091231B">
              <w:rPr>
                <w:rFonts w:asciiTheme="minorHAnsi" w:hAnsiTheme="minorHAnsi"/>
                <w:sz w:val="24"/>
                <w:szCs w:val="24"/>
              </w:rPr>
              <w:t xml:space="preserve"> </w:t>
            </w:r>
            <w:r w:rsidRPr="0091231B">
              <w:rPr>
                <w:rFonts w:asciiTheme="minorHAnsi" w:eastAsia="Calibri" w:hAnsiTheme="minorHAnsi"/>
                <w:sz w:val="24"/>
                <w:szCs w:val="24"/>
              </w:rPr>
              <w:t>RAPPORTI</w:t>
            </w:r>
            <w:r w:rsidRPr="0091231B">
              <w:rPr>
                <w:rFonts w:asciiTheme="minorHAnsi" w:hAnsiTheme="minorHAnsi"/>
                <w:sz w:val="24"/>
                <w:szCs w:val="24"/>
              </w:rPr>
              <w:t xml:space="preserve"> </w:t>
            </w:r>
            <w:r w:rsidRPr="0091231B">
              <w:rPr>
                <w:rFonts w:asciiTheme="minorHAnsi" w:eastAsia="Calibri" w:hAnsiTheme="minorHAnsi"/>
                <w:sz w:val="24"/>
                <w:szCs w:val="24"/>
              </w:rPr>
              <w:t>CON</w:t>
            </w:r>
            <w:r w:rsidRPr="0091231B">
              <w:rPr>
                <w:rFonts w:asciiTheme="minorHAnsi" w:hAnsiTheme="minorHAnsi"/>
                <w:sz w:val="24"/>
                <w:szCs w:val="24"/>
              </w:rPr>
              <w:t xml:space="preserve"> </w:t>
            </w:r>
            <w:r w:rsidRPr="0091231B">
              <w:rPr>
                <w:rFonts w:asciiTheme="minorHAnsi" w:eastAsia="Calibri" w:hAnsiTheme="minorHAnsi"/>
                <w:sz w:val="24"/>
                <w:szCs w:val="24"/>
              </w:rPr>
              <w:t>GLI</w:t>
            </w:r>
            <w:r w:rsidRPr="0091231B">
              <w:rPr>
                <w:rFonts w:asciiTheme="minorHAnsi" w:hAnsiTheme="minorHAnsi"/>
                <w:sz w:val="24"/>
                <w:szCs w:val="24"/>
              </w:rPr>
              <w:t xml:space="preserve"> </w:t>
            </w:r>
            <w:r w:rsidRPr="0091231B">
              <w:rPr>
                <w:rFonts w:asciiTheme="minorHAnsi" w:eastAsia="Calibri" w:hAnsiTheme="minorHAnsi"/>
                <w:sz w:val="24"/>
                <w:szCs w:val="24"/>
              </w:rPr>
              <w:t>STUDENTI</w:t>
            </w:r>
          </w:p>
          <w:p w14:paraId="4F47B489" w14:textId="77777777" w:rsidR="000B2931" w:rsidRPr="0091231B" w:rsidRDefault="000B2931" w:rsidP="00A6061E">
            <w:pPr>
              <w:contextualSpacing/>
              <w:jc w:val="both"/>
              <w:rPr>
                <w:rFonts w:asciiTheme="minorHAnsi" w:hAnsiTheme="minorHAnsi"/>
                <w:sz w:val="24"/>
                <w:szCs w:val="24"/>
              </w:rPr>
            </w:pPr>
          </w:p>
          <w:p w14:paraId="0CE5CFCD" w14:textId="18D7E6C5" w:rsidR="000B2931" w:rsidRPr="0091231B" w:rsidRDefault="00C6010E" w:rsidP="00A6061E">
            <w:pPr>
              <w:widowControl w:val="0"/>
              <w:autoSpaceDE w:val="0"/>
              <w:autoSpaceDN w:val="0"/>
              <w:adjustRightInd w:val="0"/>
              <w:contextualSpacing/>
              <w:jc w:val="both"/>
              <w:rPr>
                <w:rFonts w:asciiTheme="minorHAnsi" w:hAnsiTheme="minorHAnsi"/>
                <w:color w:val="FF0000"/>
                <w:sz w:val="24"/>
                <w:szCs w:val="24"/>
              </w:rPr>
            </w:pPr>
            <w:r w:rsidRPr="0091231B">
              <w:rPr>
                <w:rFonts w:asciiTheme="minorHAnsi" w:hAnsiTheme="minorHAnsi"/>
                <w:color w:val="FF0000"/>
                <w:sz w:val="24"/>
                <w:szCs w:val="24"/>
              </w:rPr>
              <w:t xml:space="preserve"> </w:t>
            </w:r>
          </w:p>
          <w:p w14:paraId="6761B1C1" w14:textId="77777777" w:rsidR="000B2931" w:rsidRPr="0091231B" w:rsidRDefault="000B2931" w:rsidP="00A6061E">
            <w:pPr>
              <w:widowControl w:val="0"/>
              <w:autoSpaceDE w:val="0"/>
              <w:autoSpaceDN w:val="0"/>
              <w:adjustRightInd w:val="0"/>
              <w:contextualSpacing/>
              <w:jc w:val="both"/>
              <w:rPr>
                <w:rFonts w:asciiTheme="minorHAnsi" w:hAnsiTheme="minorHAnsi"/>
                <w:color w:val="FF0000"/>
                <w:sz w:val="24"/>
                <w:szCs w:val="24"/>
              </w:rPr>
            </w:pPr>
          </w:p>
          <w:p w14:paraId="29ED217D" w14:textId="1757AE5E" w:rsidR="000B2931" w:rsidRPr="0091231B" w:rsidRDefault="000B2931" w:rsidP="00A6061E">
            <w:pPr>
              <w:widowControl w:val="0"/>
              <w:autoSpaceDE w:val="0"/>
              <w:autoSpaceDN w:val="0"/>
              <w:adjustRightInd w:val="0"/>
              <w:contextualSpacing/>
              <w:jc w:val="both"/>
              <w:rPr>
                <w:rFonts w:asciiTheme="minorHAnsi" w:hAnsiTheme="minorHAnsi"/>
                <w:sz w:val="24"/>
                <w:szCs w:val="24"/>
              </w:rPr>
            </w:pPr>
            <w:r w:rsidRPr="0091231B">
              <w:rPr>
                <w:rFonts w:asciiTheme="minorHAnsi" w:hAnsiTheme="minorHAnsi"/>
                <w:sz w:val="24"/>
                <w:szCs w:val="24"/>
              </w:rPr>
              <w:t>Orario di ricevimento</w:t>
            </w:r>
            <w:r w:rsidR="00C6010E" w:rsidRPr="0091231B">
              <w:rPr>
                <w:rFonts w:asciiTheme="minorHAnsi" w:hAnsiTheme="minorHAnsi"/>
                <w:sz w:val="24"/>
                <w:szCs w:val="24"/>
              </w:rPr>
              <w:t xml:space="preserve"> (eventuali variazioni saranno comunicate tempestivamente)</w:t>
            </w:r>
            <w:r w:rsidRPr="0091231B">
              <w:rPr>
                <w:rFonts w:asciiTheme="minorHAnsi" w:hAnsi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552"/>
            </w:tblGrid>
            <w:tr w:rsidR="000B2931" w:rsidRPr="0091231B" w14:paraId="7BE4297C" w14:textId="77777777" w:rsidTr="0051193E">
              <w:tc>
                <w:tcPr>
                  <w:tcW w:w="2405" w:type="dxa"/>
                  <w:shd w:val="clear" w:color="auto" w:fill="auto"/>
                </w:tcPr>
                <w:p w14:paraId="092A933A" w14:textId="77777777" w:rsidR="000B2931" w:rsidRPr="0091231B" w:rsidRDefault="000B2931" w:rsidP="00A6061E">
                  <w:pPr>
                    <w:widowControl w:val="0"/>
                    <w:autoSpaceDE w:val="0"/>
                    <w:autoSpaceDN w:val="0"/>
                    <w:adjustRightInd w:val="0"/>
                    <w:contextualSpacing/>
                    <w:jc w:val="both"/>
                    <w:rPr>
                      <w:rFonts w:asciiTheme="minorHAnsi" w:hAnsiTheme="minorHAnsi"/>
                      <w:sz w:val="24"/>
                      <w:szCs w:val="24"/>
                    </w:rPr>
                  </w:pPr>
                  <w:r w:rsidRPr="0091231B">
                    <w:rPr>
                      <w:rFonts w:asciiTheme="minorHAnsi" w:hAnsiTheme="minorHAnsi"/>
                      <w:sz w:val="24"/>
                      <w:szCs w:val="24"/>
                    </w:rPr>
                    <w:t>giorno</w:t>
                  </w:r>
                </w:p>
              </w:tc>
              <w:tc>
                <w:tcPr>
                  <w:tcW w:w="2552" w:type="dxa"/>
                  <w:shd w:val="clear" w:color="auto" w:fill="auto"/>
                </w:tcPr>
                <w:p w14:paraId="415ED13E" w14:textId="77777777" w:rsidR="000B2931" w:rsidRPr="0091231B" w:rsidRDefault="000B2931" w:rsidP="00A6061E">
                  <w:pPr>
                    <w:widowControl w:val="0"/>
                    <w:autoSpaceDE w:val="0"/>
                    <w:autoSpaceDN w:val="0"/>
                    <w:adjustRightInd w:val="0"/>
                    <w:contextualSpacing/>
                    <w:jc w:val="both"/>
                    <w:rPr>
                      <w:rFonts w:asciiTheme="minorHAnsi" w:hAnsiTheme="minorHAnsi"/>
                      <w:sz w:val="24"/>
                      <w:szCs w:val="24"/>
                    </w:rPr>
                  </w:pPr>
                  <w:r w:rsidRPr="0091231B">
                    <w:rPr>
                      <w:rFonts w:asciiTheme="minorHAnsi" w:hAnsiTheme="minorHAnsi"/>
                      <w:sz w:val="24"/>
                      <w:szCs w:val="24"/>
                    </w:rPr>
                    <w:t>orario</w:t>
                  </w:r>
                </w:p>
              </w:tc>
              <w:tc>
                <w:tcPr>
                  <w:tcW w:w="2552" w:type="dxa"/>
                  <w:shd w:val="clear" w:color="auto" w:fill="auto"/>
                </w:tcPr>
                <w:p w14:paraId="6D8E01B3" w14:textId="77777777" w:rsidR="000B2931" w:rsidRPr="0091231B" w:rsidRDefault="000B2931" w:rsidP="00A6061E">
                  <w:pPr>
                    <w:widowControl w:val="0"/>
                    <w:autoSpaceDE w:val="0"/>
                    <w:autoSpaceDN w:val="0"/>
                    <w:adjustRightInd w:val="0"/>
                    <w:contextualSpacing/>
                    <w:jc w:val="both"/>
                    <w:rPr>
                      <w:rFonts w:asciiTheme="minorHAnsi" w:hAnsiTheme="minorHAnsi"/>
                      <w:sz w:val="24"/>
                      <w:szCs w:val="24"/>
                    </w:rPr>
                  </w:pPr>
                  <w:r w:rsidRPr="0091231B">
                    <w:rPr>
                      <w:rFonts w:asciiTheme="minorHAnsi" w:hAnsiTheme="minorHAnsi"/>
                      <w:sz w:val="24"/>
                      <w:szCs w:val="24"/>
                    </w:rPr>
                    <w:t>sede</w:t>
                  </w:r>
                </w:p>
              </w:tc>
            </w:tr>
            <w:tr w:rsidR="000B2931" w:rsidRPr="0091231B" w14:paraId="5EF14EB2" w14:textId="77777777" w:rsidTr="0051193E">
              <w:tc>
                <w:tcPr>
                  <w:tcW w:w="2405" w:type="dxa"/>
                  <w:shd w:val="clear" w:color="auto" w:fill="auto"/>
                </w:tcPr>
                <w:p w14:paraId="7B1864D1" w14:textId="57F2C40B" w:rsidR="000B2931" w:rsidRPr="0091231B" w:rsidRDefault="00C6010E" w:rsidP="00A6061E">
                  <w:pPr>
                    <w:widowControl w:val="0"/>
                    <w:autoSpaceDE w:val="0"/>
                    <w:autoSpaceDN w:val="0"/>
                    <w:adjustRightInd w:val="0"/>
                    <w:contextualSpacing/>
                    <w:jc w:val="both"/>
                    <w:rPr>
                      <w:rFonts w:asciiTheme="minorHAnsi" w:hAnsiTheme="minorHAnsi"/>
                      <w:sz w:val="24"/>
                      <w:szCs w:val="24"/>
                    </w:rPr>
                  </w:pPr>
                  <w:r w:rsidRPr="0091231B">
                    <w:rPr>
                      <w:rFonts w:asciiTheme="minorHAnsi" w:hAnsiTheme="minorHAnsi"/>
                      <w:sz w:val="24"/>
                      <w:szCs w:val="24"/>
                    </w:rPr>
                    <w:t xml:space="preserve">Giovedì </w:t>
                  </w:r>
                </w:p>
              </w:tc>
              <w:tc>
                <w:tcPr>
                  <w:tcW w:w="2552" w:type="dxa"/>
                  <w:shd w:val="clear" w:color="auto" w:fill="auto"/>
                </w:tcPr>
                <w:p w14:paraId="71E09FFB" w14:textId="3096FA74" w:rsidR="000B2931" w:rsidRPr="0091231B" w:rsidRDefault="00C6010E" w:rsidP="00A6061E">
                  <w:pPr>
                    <w:widowControl w:val="0"/>
                    <w:autoSpaceDE w:val="0"/>
                    <w:autoSpaceDN w:val="0"/>
                    <w:adjustRightInd w:val="0"/>
                    <w:contextualSpacing/>
                    <w:jc w:val="both"/>
                    <w:rPr>
                      <w:rFonts w:asciiTheme="minorHAnsi" w:hAnsiTheme="minorHAnsi"/>
                      <w:sz w:val="24"/>
                      <w:szCs w:val="24"/>
                    </w:rPr>
                  </w:pPr>
                  <w:r w:rsidRPr="0091231B">
                    <w:rPr>
                      <w:rFonts w:asciiTheme="minorHAnsi" w:hAnsiTheme="minorHAnsi"/>
                      <w:sz w:val="24"/>
                      <w:szCs w:val="24"/>
                    </w:rPr>
                    <w:t>10:30</w:t>
                  </w:r>
                </w:p>
              </w:tc>
              <w:tc>
                <w:tcPr>
                  <w:tcW w:w="2552" w:type="dxa"/>
                  <w:shd w:val="clear" w:color="auto" w:fill="auto"/>
                </w:tcPr>
                <w:p w14:paraId="51665C57" w14:textId="2B13112A" w:rsidR="000B2931" w:rsidRPr="0091231B" w:rsidRDefault="00C6010E" w:rsidP="00A6061E">
                  <w:pPr>
                    <w:widowControl w:val="0"/>
                    <w:autoSpaceDE w:val="0"/>
                    <w:autoSpaceDN w:val="0"/>
                    <w:adjustRightInd w:val="0"/>
                    <w:contextualSpacing/>
                    <w:jc w:val="both"/>
                    <w:rPr>
                      <w:rFonts w:asciiTheme="minorHAnsi" w:hAnsiTheme="minorHAnsi"/>
                      <w:sz w:val="24"/>
                      <w:szCs w:val="24"/>
                    </w:rPr>
                  </w:pPr>
                  <w:r w:rsidRPr="0091231B">
                    <w:rPr>
                      <w:rFonts w:asciiTheme="minorHAnsi" w:hAnsiTheme="minorHAnsi"/>
                      <w:sz w:val="24"/>
                      <w:szCs w:val="24"/>
                    </w:rPr>
                    <w:t>S. Rocco</w:t>
                  </w:r>
                </w:p>
              </w:tc>
            </w:tr>
          </w:tbl>
          <w:p w14:paraId="6A64DB60" w14:textId="77777777" w:rsidR="000B2931" w:rsidRPr="0091231B" w:rsidRDefault="000B2931" w:rsidP="00A6061E">
            <w:pPr>
              <w:widowControl w:val="0"/>
              <w:autoSpaceDE w:val="0"/>
              <w:autoSpaceDN w:val="0"/>
              <w:adjustRightInd w:val="0"/>
              <w:contextualSpacing/>
              <w:jc w:val="both"/>
              <w:rPr>
                <w:rFonts w:asciiTheme="minorHAnsi" w:hAnsiTheme="minorHAnsi"/>
                <w:sz w:val="24"/>
                <w:szCs w:val="24"/>
              </w:rPr>
            </w:pPr>
          </w:p>
          <w:p w14:paraId="3A40F47A" w14:textId="20020FFB" w:rsidR="000B2931" w:rsidRPr="0091231B" w:rsidRDefault="000B2931" w:rsidP="00A6061E">
            <w:pPr>
              <w:widowControl w:val="0"/>
              <w:autoSpaceDE w:val="0"/>
              <w:autoSpaceDN w:val="0"/>
              <w:adjustRightInd w:val="0"/>
              <w:contextualSpacing/>
              <w:jc w:val="both"/>
              <w:rPr>
                <w:rFonts w:asciiTheme="minorHAnsi" w:hAnsiTheme="minorHAnsi"/>
                <w:sz w:val="24"/>
                <w:szCs w:val="24"/>
              </w:rPr>
            </w:pPr>
            <w:r w:rsidRPr="0091231B">
              <w:rPr>
                <w:rFonts w:asciiTheme="minorHAnsi" w:hAnsiTheme="minorHAnsi"/>
                <w:sz w:val="24"/>
                <w:szCs w:val="24"/>
              </w:rPr>
              <w:t>Orario di tutoraggio</w:t>
            </w:r>
            <w:r w:rsidR="00C6010E" w:rsidRPr="0091231B">
              <w:rPr>
                <w:rFonts w:asciiTheme="minorHAnsi" w:hAnsiTheme="minorHAnsi"/>
                <w:sz w:val="24"/>
                <w:szCs w:val="24"/>
              </w:rPr>
              <w:t xml:space="preserve"> (eventuali variazioni saranno comunicate tempestivamente)</w:t>
            </w:r>
            <w:r w:rsidRPr="0091231B">
              <w:rPr>
                <w:rFonts w:asciiTheme="minorHAnsi" w:hAnsi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552"/>
            </w:tblGrid>
            <w:tr w:rsidR="000B2931" w:rsidRPr="0091231B" w14:paraId="515AE8D5" w14:textId="77777777" w:rsidTr="0051193E">
              <w:tc>
                <w:tcPr>
                  <w:tcW w:w="2405" w:type="dxa"/>
                  <w:shd w:val="clear" w:color="auto" w:fill="auto"/>
                </w:tcPr>
                <w:p w14:paraId="68EFB6CC" w14:textId="77777777" w:rsidR="000B2931" w:rsidRPr="0091231B" w:rsidRDefault="000B2931" w:rsidP="00A6061E">
                  <w:pPr>
                    <w:widowControl w:val="0"/>
                    <w:autoSpaceDE w:val="0"/>
                    <w:autoSpaceDN w:val="0"/>
                    <w:adjustRightInd w:val="0"/>
                    <w:contextualSpacing/>
                    <w:jc w:val="both"/>
                    <w:rPr>
                      <w:rFonts w:asciiTheme="minorHAnsi" w:hAnsiTheme="minorHAnsi"/>
                      <w:sz w:val="24"/>
                      <w:szCs w:val="24"/>
                    </w:rPr>
                  </w:pPr>
                  <w:r w:rsidRPr="0091231B">
                    <w:rPr>
                      <w:rFonts w:asciiTheme="minorHAnsi" w:hAnsiTheme="minorHAnsi"/>
                      <w:sz w:val="24"/>
                      <w:szCs w:val="24"/>
                    </w:rPr>
                    <w:t>giorno</w:t>
                  </w:r>
                </w:p>
              </w:tc>
              <w:tc>
                <w:tcPr>
                  <w:tcW w:w="2552" w:type="dxa"/>
                  <w:shd w:val="clear" w:color="auto" w:fill="auto"/>
                </w:tcPr>
                <w:p w14:paraId="4F449F14" w14:textId="77777777" w:rsidR="000B2931" w:rsidRPr="0091231B" w:rsidRDefault="000B2931" w:rsidP="00A6061E">
                  <w:pPr>
                    <w:widowControl w:val="0"/>
                    <w:autoSpaceDE w:val="0"/>
                    <w:autoSpaceDN w:val="0"/>
                    <w:adjustRightInd w:val="0"/>
                    <w:contextualSpacing/>
                    <w:jc w:val="both"/>
                    <w:rPr>
                      <w:rFonts w:asciiTheme="minorHAnsi" w:hAnsiTheme="minorHAnsi"/>
                      <w:sz w:val="24"/>
                      <w:szCs w:val="24"/>
                    </w:rPr>
                  </w:pPr>
                  <w:r w:rsidRPr="0091231B">
                    <w:rPr>
                      <w:rFonts w:asciiTheme="minorHAnsi" w:hAnsiTheme="minorHAnsi"/>
                      <w:sz w:val="24"/>
                      <w:szCs w:val="24"/>
                    </w:rPr>
                    <w:t>orario</w:t>
                  </w:r>
                </w:p>
              </w:tc>
              <w:tc>
                <w:tcPr>
                  <w:tcW w:w="2552" w:type="dxa"/>
                  <w:shd w:val="clear" w:color="auto" w:fill="auto"/>
                </w:tcPr>
                <w:p w14:paraId="16979C7B" w14:textId="77777777" w:rsidR="000B2931" w:rsidRPr="0091231B" w:rsidRDefault="000B2931" w:rsidP="00A6061E">
                  <w:pPr>
                    <w:widowControl w:val="0"/>
                    <w:autoSpaceDE w:val="0"/>
                    <w:autoSpaceDN w:val="0"/>
                    <w:adjustRightInd w:val="0"/>
                    <w:contextualSpacing/>
                    <w:jc w:val="both"/>
                    <w:rPr>
                      <w:rFonts w:asciiTheme="minorHAnsi" w:hAnsiTheme="minorHAnsi"/>
                      <w:sz w:val="24"/>
                      <w:szCs w:val="24"/>
                    </w:rPr>
                  </w:pPr>
                  <w:r w:rsidRPr="0091231B">
                    <w:rPr>
                      <w:rFonts w:asciiTheme="minorHAnsi" w:hAnsiTheme="minorHAnsi"/>
                      <w:sz w:val="24"/>
                      <w:szCs w:val="24"/>
                    </w:rPr>
                    <w:t>sede</w:t>
                  </w:r>
                </w:p>
              </w:tc>
            </w:tr>
            <w:tr w:rsidR="000B2931" w:rsidRPr="0091231B" w14:paraId="7DB49C88" w14:textId="77777777" w:rsidTr="0051193E">
              <w:tc>
                <w:tcPr>
                  <w:tcW w:w="2405" w:type="dxa"/>
                  <w:shd w:val="clear" w:color="auto" w:fill="auto"/>
                </w:tcPr>
                <w:p w14:paraId="27A31E87" w14:textId="0A2BD07A" w:rsidR="000B2931" w:rsidRPr="0091231B" w:rsidRDefault="00C6010E" w:rsidP="00A6061E">
                  <w:pPr>
                    <w:widowControl w:val="0"/>
                    <w:autoSpaceDE w:val="0"/>
                    <w:autoSpaceDN w:val="0"/>
                    <w:adjustRightInd w:val="0"/>
                    <w:contextualSpacing/>
                    <w:jc w:val="both"/>
                    <w:rPr>
                      <w:rFonts w:asciiTheme="minorHAnsi" w:hAnsiTheme="minorHAnsi"/>
                      <w:sz w:val="24"/>
                      <w:szCs w:val="24"/>
                    </w:rPr>
                  </w:pPr>
                  <w:r w:rsidRPr="0091231B">
                    <w:rPr>
                      <w:rFonts w:asciiTheme="minorHAnsi" w:hAnsiTheme="minorHAnsi"/>
                      <w:sz w:val="24"/>
                      <w:szCs w:val="24"/>
                    </w:rPr>
                    <w:t>Giovedì</w:t>
                  </w:r>
                </w:p>
              </w:tc>
              <w:tc>
                <w:tcPr>
                  <w:tcW w:w="2552" w:type="dxa"/>
                  <w:shd w:val="clear" w:color="auto" w:fill="auto"/>
                </w:tcPr>
                <w:p w14:paraId="37D6F124" w14:textId="4DE985F3" w:rsidR="000B2931" w:rsidRPr="0091231B" w:rsidRDefault="00C6010E" w:rsidP="00A6061E">
                  <w:pPr>
                    <w:widowControl w:val="0"/>
                    <w:autoSpaceDE w:val="0"/>
                    <w:autoSpaceDN w:val="0"/>
                    <w:adjustRightInd w:val="0"/>
                    <w:contextualSpacing/>
                    <w:jc w:val="both"/>
                    <w:rPr>
                      <w:rFonts w:asciiTheme="minorHAnsi" w:hAnsiTheme="minorHAnsi"/>
                      <w:sz w:val="24"/>
                      <w:szCs w:val="24"/>
                    </w:rPr>
                  </w:pPr>
                  <w:r w:rsidRPr="0091231B">
                    <w:rPr>
                      <w:rFonts w:asciiTheme="minorHAnsi" w:hAnsiTheme="minorHAnsi"/>
                      <w:sz w:val="24"/>
                      <w:szCs w:val="24"/>
                    </w:rPr>
                    <w:t>12:30</w:t>
                  </w:r>
                </w:p>
              </w:tc>
              <w:tc>
                <w:tcPr>
                  <w:tcW w:w="2552" w:type="dxa"/>
                  <w:shd w:val="clear" w:color="auto" w:fill="auto"/>
                </w:tcPr>
                <w:p w14:paraId="4BEDD296" w14:textId="44A12083" w:rsidR="000B2931" w:rsidRPr="0091231B" w:rsidRDefault="00C6010E" w:rsidP="00A6061E">
                  <w:pPr>
                    <w:widowControl w:val="0"/>
                    <w:autoSpaceDE w:val="0"/>
                    <w:autoSpaceDN w:val="0"/>
                    <w:adjustRightInd w:val="0"/>
                    <w:contextualSpacing/>
                    <w:jc w:val="both"/>
                    <w:rPr>
                      <w:rFonts w:asciiTheme="minorHAnsi" w:hAnsiTheme="minorHAnsi"/>
                      <w:sz w:val="24"/>
                      <w:szCs w:val="24"/>
                    </w:rPr>
                  </w:pPr>
                  <w:r w:rsidRPr="0091231B">
                    <w:rPr>
                      <w:rFonts w:asciiTheme="minorHAnsi" w:hAnsiTheme="minorHAnsi"/>
                      <w:sz w:val="24"/>
                      <w:szCs w:val="24"/>
                    </w:rPr>
                    <w:t>S.</w:t>
                  </w:r>
                  <w:r w:rsidR="00EB68FA">
                    <w:rPr>
                      <w:rFonts w:asciiTheme="minorHAnsi" w:hAnsiTheme="minorHAnsi"/>
                      <w:sz w:val="24"/>
                      <w:szCs w:val="24"/>
                    </w:rPr>
                    <w:t xml:space="preserve"> </w:t>
                  </w:r>
                  <w:r w:rsidRPr="0091231B">
                    <w:rPr>
                      <w:rFonts w:asciiTheme="minorHAnsi" w:hAnsiTheme="minorHAnsi"/>
                      <w:sz w:val="24"/>
                      <w:szCs w:val="24"/>
                    </w:rPr>
                    <w:t>Rocco</w:t>
                  </w:r>
                </w:p>
              </w:tc>
            </w:tr>
          </w:tbl>
          <w:p w14:paraId="14E5F7A8" w14:textId="77777777" w:rsidR="000B2931" w:rsidRPr="0091231B" w:rsidRDefault="000B2931" w:rsidP="00A6061E">
            <w:pPr>
              <w:widowControl w:val="0"/>
              <w:autoSpaceDE w:val="0"/>
              <w:autoSpaceDN w:val="0"/>
              <w:adjustRightInd w:val="0"/>
              <w:contextualSpacing/>
              <w:jc w:val="both"/>
              <w:rPr>
                <w:rFonts w:asciiTheme="minorHAnsi" w:hAnsiTheme="minorHAnsi"/>
                <w:color w:val="011893"/>
                <w:sz w:val="24"/>
                <w:szCs w:val="24"/>
              </w:rPr>
            </w:pPr>
          </w:p>
          <w:p w14:paraId="013D4A9F" w14:textId="42BBCE29" w:rsidR="000B2931" w:rsidRPr="0091231B" w:rsidRDefault="00C6010E" w:rsidP="00A6061E">
            <w:pPr>
              <w:widowControl w:val="0"/>
              <w:autoSpaceDE w:val="0"/>
              <w:autoSpaceDN w:val="0"/>
              <w:adjustRightInd w:val="0"/>
              <w:contextualSpacing/>
              <w:jc w:val="both"/>
              <w:rPr>
                <w:rFonts w:asciiTheme="minorHAnsi" w:hAnsiTheme="minorHAnsi"/>
                <w:sz w:val="24"/>
                <w:szCs w:val="24"/>
              </w:rPr>
            </w:pPr>
            <w:r w:rsidRPr="0091231B">
              <w:rPr>
                <w:rFonts w:asciiTheme="minorHAnsi" w:hAnsiTheme="minorHAnsi"/>
                <w:color w:val="FF0000"/>
                <w:sz w:val="24"/>
                <w:szCs w:val="24"/>
              </w:rPr>
              <w:t xml:space="preserve"> </w:t>
            </w:r>
          </w:p>
          <w:p w14:paraId="27645E26" w14:textId="77777777" w:rsidR="000B2931" w:rsidRPr="0091231B" w:rsidRDefault="000B2931" w:rsidP="00A6061E">
            <w:pPr>
              <w:tabs>
                <w:tab w:val="left" w:pos="9747"/>
                <w:tab w:val="left" w:pos="11053"/>
                <w:tab w:val="left" w:pos="12359"/>
              </w:tabs>
              <w:contextualSpacing/>
              <w:jc w:val="both"/>
              <w:rPr>
                <w:rFonts w:asciiTheme="minorHAnsi" w:hAnsiTheme="minorHAnsi"/>
                <w:sz w:val="24"/>
                <w:szCs w:val="24"/>
              </w:rPr>
            </w:pPr>
          </w:p>
        </w:tc>
      </w:tr>
    </w:tbl>
    <w:p w14:paraId="5A2B0A73"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0B2931" w:rsidRPr="0091231B" w14:paraId="2D4CE9C4" w14:textId="77777777" w:rsidTr="0051193E">
        <w:tc>
          <w:tcPr>
            <w:tcW w:w="9747" w:type="dxa"/>
            <w:shd w:val="clear" w:color="auto" w:fill="auto"/>
            <w:vAlign w:val="center"/>
          </w:tcPr>
          <w:p w14:paraId="403CCFF8"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 xml:space="preserve">DATE ESAMI PREVISTE </w:t>
            </w:r>
            <w:r w:rsidRPr="0091231B">
              <w:rPr>
                <w:rStyle w:val="Rimandonotaapidipagina"/>
                <w:rFonts w:asciiTheme="minorHAnsi" w:hAnsiTheme="minorHAnsi"/>
                <w:sz w:val="24"/>
                <w:szCs w:val="24"/>
              </w:rPr>
              <w:footnoteReference w:id="1"/>
            </w:r>
          </w:p>
          <w:p w14:paraId="75EC13BB" w14:textId="778A4E28" w:rsidR="000B2931" w:rsidRPr="0091231B" w:rsidRDefault="00E12D1D" w:rsidP="00A6061E">
            <w:pPr>
              <w:contextualSpacing/>
              <w:jc w:val="both"/>
              <w:rPr>
                <w:rFonts w:asciiTheme="minorHAnsi" w:hAnsiTheme="minorHAnsi"/>
                <w:sz w:val="24"/>
                <w:szCs w:val="24"/>
              </w:rPr>
            </w:pPr>
            <w:r w:rsidRPr="0091231B">
              <w:rPr>
                <w:rFonts w:asciiTheme="minorHAnsi" w:hAnsiTheme="minorHAnsi"/>
                <w:sz w:val="24"/>
                <w:szCs w:val="24"/>
              </w:rPr>
              <w:t>Corso di nuova istituzione</w:t>
            </w:r>
            <w:r w:rsidR="006F6C05" w:rsidRPr="0091231B">
              <w:rPr>
                <w:rFonts w:asciiTheme="minorHAnsi" w:hAnsiTheme="minorHAnsi"/>
                <w:sz w:val="24"/>
                <w:szCs w:val="24"/>
              </w:rPr>
              <w:t xml:space="preserve"> interateneo</w:t>
            </w:r>
            <w:r w:rsidRPr="0091231B">
              <w:rPr>
                <w:rFonts w:asciiTheme="minorHAnsi" w:hAnsiTheme="minorHAnsi"/>
                <w:sz w:val="24"/>
                <w:szCs w:val="24"/>
              </w:rPr>
              <w:t>. Le date saranno indicate dopo</w:t>
            </w:r>
            <w:r w:rsidR="006F6C05" w:rsidRPr="0091231B">
              <w:rPr>
                <w:rFonts w:asciiTheme="minorHAnsi" w:hAnsiTheme="minorHAnsi"/>
                <w:sz w:val="24"/>
                <w:szCs w:val="24"/>
              </w:rPr>
              <w:t xml:space="preserve"> il primo incontro</w:t>
            </w:r>
            <w:r w:rsidR="00B61219">
              <w:rPr>
                <w:rFonts w:asciiTheme="minorHAnsi" w:hAnsiTheme="minorHAnsi"/>
                <w:sz w:val="24"/>
                <w:szCs w:val="24"/>
              </w:rPr>
              <w:t xml:space="preserve"> del CCdS</w:t>
            </w:r>
          </w:p>
          <w:p w14:paraId="7CBDF35A"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I sessione:</w:t>
            </w:r>
          </w:p>
          <w:p w14:paraId="1E2DBECE"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II sessione:</w:t>
            </w:r>
          </w:p>
          <w:p w14:paraId="5BFDA918"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III sessione:</w:t>
            </w:r>
          </w:p>
        </w:tc>
      </w:tr>
    </w:tbl>
    <w:p w14:paraId="7AB0DB31"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0B2931" w:rsidRPr="0091231B" w14:paraId="41624AAA" w14:textId="77777777" w:rsidTr="0051193E">
        <w:tc>
          <w:tcPr>
            <w:tcW w:w="9747" w:type="dxa"/>
            <w:shd w:val="clear" w:color="auto" w:fill="auto"/>
          </w:tcPr>
          <w:p w14:paraId="6DD5E294" w14:textId="2FDF6117" w:rsidR="000B2931" w:rsidRPr="0091231B" w:rsidRDefault="00327C65" w:rsidP="00A6061E">
            <w:pPr>
              <w:contextualSpacing/>
              <w:jc w:val="both"/>
              <w:rPr>
                <w:rFonts w:asciiTheme="minorHAnsi" w:hAnsiTheme="minorHAnsi"/>
                <w:sz w:val="24"/>
                <w:szCs w:val="24"/>
              </w:rPr>
            </w:pPr>
            <w:r w:rsidRPr="0091231B">
              <w:rPr>
                <w:rFonts w:asciiTheme="minorHAnsi" w:hAnsiTheme="minorHAnsi"/>
                <w:sz w:val="24"/>
                <w:szCs w:val="24"/>
              </w:rPr>
              <w:t xml:space="preserve">SEMINARI DI ESTERNI: SI  </w:t>
            </w:r>
            <w:r w:rsidR="006F6C05" w:rsidRPr="0091231B">
              <w:rPr>
                <w:rFonts w:asciiTheme="minorHAnsi" w:eastAsia="Microsoft New Tai Lue" w:hAnsiTheme="minorHAnsi" w:cs="Microsoft New Tai Lue"/>
                <w:sz w:val="24"/>
                <w:szCs w:val="24"/>
              </w:rPr>
              <w:t>X</w:t>
            </w:r>
            <w:r w:rsidR="000B2931" w:rsidRPr="0091231B">
              <w:rPr>
                <w:rFonts w:asciiTheme="minorHAnsi" w:hAnsiTheme="minorHAnsi"/>
                <w:sz w:val="24"/>
                <w:szCs w:val="24"/>
              </w:rPr>
              <w:t xml:space="preserve">       NO        </w:t>
            </w:r>
            <w:r w:rsidR="000B2931" w:rsidRPr="0091231B">
              <w:rPr>
                <w:rFonts w:ascii="Microsoft New Tai Lue" w:eastAsia="Microsoft New Tai Lue" w:hAnsi="Microsoft New Tai Lue" w:cs="Microsoft New Tai Lue"/>
                <w:sz w:val="24"/>
                <w:szCs w:val="24"/>
              </w:rPr>
              <w:t>◻</w:t>
            </w:r>
          </w:p>
        </w:tc>
      </w:tr>
    </w:tbl>
    <w:p w14:paraId="72D7422F" w14:textId="77777777" w:rsidR="000B2931" w:rsidRPr="0091231B" w:rsidRDefault="000B2931" w:rsidP="00A6061E">
      <w:pPr>
        <w:contextualSpacing/>
        <w:jc w:val="both"/>
        <w:rPr>
          <w:rFonts w:asciiTheme="minorHAnsi" w:hAnsiTheme="minorHAnsi"/>
          <w:sz w:val="24"/>
          <w:szCs w:val="24"/>
        </w:rPr>
      </w:pPr>
    </w:p>
    <w:p w14:paraId="4712EA87" w14:textId="77777777" w:rsidR="000B2931" w:rsidRPr="0091231B" w:rsidRDefault="000B2931" w:rsidP="00A6061E">
      <w:pPr>
        <w:contextualSpacing/>
        <w:jc w:val="both"/>
        <w:rPr>
          <w:rFonts w:asciiTheme="minorHAnsi" w:hAnsiTheme="minorHAnsi"/>
          <w:sz w:val="24"/>
          <w:szCs w:val="24"/>
        </w:rPr>
      </w:pPr>
    </w:p>
    <w:p w14:paraId="3BBC14C9" w14:textId="77777777" w:rsidR="000B2931" w:rsidRPr="0091231B" w:rsidRDefault="000B2931" w:rsidP="00A6061E">
      <w:pPr>
        <w:contextualSpacing/>
        <w:jc w:val="both"/>
        <w:rPr>
          <w:rFonts w:asciiTheme="minorHAnsi" w:hAnsiTheme="minorHAnsi"/>
          <w:sz w:val="24"/>
          <w:szCs w:val="24"/>
        </w:rPr>
      </w:pPr>
    </w:p>
    <w:p w14:paraId="39763165" w14:textId="77777777" w:rsidR="000B2931" w:rsidRPr="0091231B" w:rsidRDefault="000B2931" w:rsidP="00A6061E">
      <w:pPr>
        <w:ind w:left="4248" w:firstLine="708"/>
        <w:contextualSpacing/>
        <w:jc w:val="both"/>
        <w:rPr>
          <w:rFonts w:asciiTheme="minorHAnsi" w:hAnsiTheme="minorHAnsi"/>
          <w:color w:val="FF0000"/>
          <w:sz w:val="24"/>
          <w:szCs w:val="24"/>
        </w:rPr>
      </w:pPr>
    </w:p>
    <w:p w14:paraId="0651C962" w14:textId="77777777" w:rsidR="000B2931" w:rsidRPr="0091231B" w:rsidRDefault="000B2931" w:rsidP="00A6061E">
      <w:pPr>
        <w:contextualSpacing/>
        <w:jc w:val="both"/>
        <w:rPr>
          <w:rFonts w:asciiTheme="minorHAnsi" w:hAnsiTheme="minorHAnsi"/>
          <w:color w:val="FF0000"/>
          <w:sz w:val="24"/>
          <w:szCs w:val="24"/>
        </w:rPr>
      </w:pPr>
    </w:p>
    <w:p w14:paraId="0AC0B3B7" w14:textId="77777777" w:rsidR="0008476D" w:rsidRPr="0091231B" w:rsidRDefault="0008476D">
      <w:pPr>
        <w:rPr>
          <w:rFonts w:asciiTheme="minorHAnsi" w:hAnsiTheme="minorHAnsi"/>
          <w:sz w:val="24"/>
          <w:szCs w:val="24"/>
        </w:rPr>
      </w:pPr>
      <w:r w:rsidRPr="0091231B">
        <w:rPr>
          <w:rFonts w:asciiTheme="minorHAnsi" w:hAnsiTheme="minorHAnsi"/>
          <w:sz w:val="24"/>
          <w:szCs w:val="24"/>
        </w:rPr>
        <w:br w:type="page"/>
      </w:r>
    </w:p>
    <w:tbl>
      <w:tblPr>
        <w:tblpPr w:leftFromText="141" w:rightFromText="141" w:vertAnchor="page" w:horzAnchor="page" w:tblpX="567" w:tblpY="986"/>
        <w:tblW w:w="10702" w:type="dxa"/>
        <w:tblLayout w:type="fixed"/>
        <w:tblCellMar>
          <w:left w:w="70" w:type="dxa"/>
          <w:right w:w="70" w:type="dxa"/>
        </w:tblCellMar>
        <w:tblLook w:val="0000" w:firstRow="0" w:lastRow="0" w:firstColumn="0" w:lastColumn="0" w:noHBand="0" w:noVBand="0"/>
      </w:tblPr>
      <w:tblGrid>
        <w:gridCol w:w="496"/>
        <w:gridCol w:w="10206"/>
      </w:tblGrid>
      <w:tr w:rsidR="000B2931" w:rsidRPr="0091231B" w14:paraId="310ECEA2" w14:textId="77777777" w:rsidTr="00E639A4">
        <w:tc>
          <w:tcPr>
            <w:tcW w:w="496" w:type="dxa"/>
          </w:tcPr>
          <w:p w14:paraId="0AA77857" w14:textId="6D0F9B2B" w:rsidR="000B2931" w:rsidRPr="0091231B" w:rsidRDefault="000B2931" w:rsidP="00A6061E">
            <w:pPr>
              <w:contextualSpacing/>
              <w:jc w:val="both"/>
              <w:rPr>
                <w:rFonts w:asciiTheme="minorHAnsi" w:hAnsiTheme="minorHAnsi"/>
                <w:color w:val="FF0000"/>
                <w:sz w:val="24"/>
                <w:szCs w:val="24"/>
                <w:u w:val="single"/>
              </w:rPr>
            </w:pPr>
          </w:p>
          <w:p w14:paraId="55C05CDF" w14:textId="77777777" w:rsidR="000B2931" w:rsidRPr="0091231B" w:rsidRDefault="000B2931" w:rsidP="00A6061E">
            <w:pPr>
              <w:contextualSpacing/>
              <w:jc w:val="both"/>
              <w:rPr>
                <w:rFonts w:asciiTheme="minorHAnsi" w:hAnsiTheme="minorHAnsi"/>
                <w:color w:val="FF0000"/>
                <w:sz w:val="24"/>
                <w:szCs w:val="24"/>
                <w:u w:val="single"/>
              </w:rPr>
            </w:pPr>
          </w:p>
          <w:p w14:paraId="4FB7CADA" w14:textId="77777777" w:rsidR="000B2931" w:rsidRPr="0091231B" w:rsidRDefault="000B2931" w:rsidP="00A6061E">
            <w:pPr>
              <w:contextualSpacing/>
              <w:jc w:val="both"/>
              <w:rPr>
                <w:rFonts w:asciiTheme="minorHAnsi" w:hAnsiTheme="minorHAnsi"/>
                <w:color w:val="FF0000"/>
                <w:sz w:val="24"/>
                <w:szCs w:val="24"/>
                <w:u w:val="single"/>
              </w:rPr>
            </w:pPr>
          </w:p>
          <w:p w14:paraId="58EDDFFD" w14:textId="77777777" w:rsidR="000B2931" w:rsidRPr="0091231B" w:rsidRDefault="000B2931" w:rsidP="00A6061E">
            <w:pPr>
              <w:contextualSpacing/>
              <w:jc w:val="both"/>
              <w:rPr>
                <w:rFonts w:asciiTheme="minorHAnsi" w:hAnsiTheme="minorHAnsi"/>
                <w:color w:val="FF0000"/>
                <w:sz w:val="24"/>
                <w:szCs w:val="24"/>
                <w:u w:val="single"/>
              </w:rPr>
            </w:pPr>
          </w:p>
          <w:p w14:paraId="38B6E219" w14:textId="77777777" w:rsidR="000B2931" w:rsidRPr="0091231B" w:rsidRDefault="000B2931" w:rsidP="00A6061E">
            <w:pPr>
              <w:contextualSpacing/>
              <w:jc w:val="both"/>
              <w:rPr>
                <w:rFonts w:asciiTheme="minorHAnsi" w:hAnsiTheme="minorHAnsi"/>
                <w:color w:val="FF0000"/>
                <w:sz w:val="24"/>
                <w:szCs w:val="24"/>
                <w:u w:val="single"/>
              </w:rPr>
            </w:pPr>
          </w:p>
          <w:p w14:paraId="5B0CB637" w14:textId="77777777" w:rsidR="000B2931" w:rsidRPr="0091231B" w:rsidRDefault="000B2931" w:rsidP="00A6061E">
            <w:pPr>
              <w:contextualSpacing/>
              <w:jc w:val="both"/>
              <w:rPr>
                <w:rFonts w:asciiTheme="minorHAnsi" w:hAnsiTheme="minorHAnsi"/>
                <w:color w:val="FF0000"/>
                <w:sz w:val="24"/>
                <w:szCs w:val="24"/>
                <w:u w:val="single"/>
              </w:rPr>
            </w:pPr>
          </w:p>
          <w:p w14:paraId="11B753B8" w14:textId="77777777" w:rsidR="000B2931" w:rsidRPr="0091231B" w:rsidRDefault="000B2931" w:rsidP="00A6061E">
            <w:pPr>
              <w:contextualSpacing/>
              <w:jc w:val="both"/>
              <w:rPr>
                <w:rFonts w:asciiTheme="minorHAnsi" w:hAnsiTheme="minorHAnsi"/>
                <w:color w:val="FF0000"/>
                <w:sz w:val="24"/>
                <w:szCs w:val="24"/>
                <w:u w:val="single"/>
              </w:rPr>
            </w:pPr>
          </w:p>
          <w:p w14:paraId="4113775C" w14:textId="77777777" w:rsidR="000B2931" w:rsidRPr="0091231B" w:rsidRDefault="000B2931" w:rsidP="00A6061E">
            <w:pPr>
              <w:contextualSpacing/>
              <w:jc w:val="both"/>
              <w:rPr>
                <w:rFonts w:asciiTheme="minorHAnsi" w:hAnsiTheme="minorHAnsi"/>
                <w:color w:val="FF0000"/>
                <w:sz w:val="24"/>
                <w:szCs w:val="24"/>
                <w:u w:val="single"/>
              </w:rPr>
            </w:pPr>
          </w:p>
          <w:p w14:paraId="22D6E322" w14:textId="77777777" w:rsidR="000B2931" w:rsidRPr="0091231B" w:rsidRDefault="000B2931" w:rsidP="00A6061E">
            <w:pPr>
              <w:contextualSpacing/>
              <w:jc w:val="both"/>
              <w:rPr>
                <w:rFonts w:asciiTheme="minorHAnsi" w:hAnsiTheme="minorHAnsi"/>
                <w:color w:val="FF0000"/>
                <w:sz w:val="24"/>
                <w:szCs w:val="24"/>
                <w:u w:val="single"/>
              </w:rPr>
            </w:pPr>
          </w:p>
          <w:p w14:paraId="28D4599B" w14:textId="77777777" w:rsidR="000B2931" w:rsidRPr="0091231B" w:rsidRDefault="000B2931" w:rsidP="00A6061E">
            <w:pPr>
              <w:contextualSpacing/>
              <w:jc w:val="both"/>
              <w:rPr>
                <w:rFonts w:asciiTheme="minorHAnsi" w:hAnsiTheme="minorHAnsi"/>
                <w:color w:val="FF0000"/>
                <w:sz w:val="24"/>
                <w:szCs w:val="24"/>
                <w:u w:val="single"/>
              </w:rPr>
            </w:pPr>
          </w:p>
          <w:p w14:paraId="757E695F" w14:textId="77777777" w:rsidR="000B2931" w:rsidRPr="0091231B" w:rsidRDefault="000B2931" w:rsidP="00A6061E">
            <w:pPr>
              <w:contextualSpacing/>
              <w:jc w:val="both"/>
              <w:rPr>
                <w:rFonts w:asciiTheme="minorHAnsi" w:hAnsiTheme="minorHAnsi"/>
                <w:color w:val="FF0000"/>
                <w:sz w:val="24"/>
                <w:szCs w:val="24"/>
                <w:u w:val="single"/>
              </w:rPr>
            </w:pPr>
          </w:p>
          <w:p w14:paraId="0D9D4818" w14:textId="77777777" w:rsidR="000B2931" w:rsidRPr="0091231B" w:rsidRDefault="000B2931" w:rsidP="00A6061E">
            <w:pPr>
              <w:contextualSpacing/>
              <w:jc w:val="both"/>
              <w:rPr>
                <w:rFonts w:asciiTheme="minorHAnsi" w:hAnsiTheme="minorHAnsi"/>
                <w:color w:val="FF0000"/>
                <w:sz w:val="24"/>
                <w:szCs w:val="24"/>
              </w:rPr>
            </w:pPr>
          </w:p>
        </w:tc>
        <w:tc>
          <w:tcPr>
            <w:tcW w:w="10206" w:type="dxa"/>
          </w:tcPr>
          <w:p w14:paraId="65E36774" w14:textId="77777777" w:rsidR="000B2931" w:rsidRPr="0091231B" w:rsidRDefault="000B2931" w:rsidP="00A6061E">
            <w:pPr>
              <w:contextualSpacing/>
              <w:jc w:val="both"/>
              <w:rPr>
                <w:rFonts w:asciiTheme="minorHAnsi" w:hAnsiTheme="minorHAnsi"/>
                <w:color w:val="FF0000"/>
                <w:sz w:val="24"/>
                <w:szCs w:val="24"/>
              </w:rPr>
            </w:pPr>
          </w:p>
          <w:p w14:paraId="6004C9D2" w14:textId="77777777" w:rsidR="000B2931" w:rsidRPr="0091231B" w:rsidRDefault="000B2931" w:rsidP="00A6061E">
            <w:pPr>
              <w:contextualSpacing/>
              <w:jc w:val="both"/>
              <w:rPr>
                <w:rFonts w:asciiTheme="minorHAnsi" w:hAnsiTheme="minorHAnsi"/>
                <w:color w:val="FF0000"/>
                <w:sz w:val="24"/>
                <w:szCs w:val="24"/>
              </w:rPr>
            </w:pPr>
          </w:p>
          <w:p w14:paraId="32BF60B8" w14:textId="77777777" w:rsidR="000B2931" w:rsidRPr="0091231B" w:rsidRDefault="000B2931" w:rsidP="00A6061E">
            <w:pPr>
              <w:contextualSpacing/>
              <w:jc w:val="both"/>
              <w:rPr>
                <w:rFonts w:asciiTheme="minorHAnsi" w:hAnsiTheme="minorHAnsi"/>
                <w:color w:val="FF0000"/>
                <w:sz w:val="24"/>
                <w:szCs w:val="24"/>
              </w:rPr>
            </w:pPr>
          </w:p>
          <w:p w14:paraId="72EE4E1B" w14:textId="77777777" w:rsidR="000B2931" w:rsidRPr="0091231B" w:rsidRDefault="000B2931" w:rsidP="00A6061E">
            <w:pPr>
              <w:contextualSpacing/>
              <w:jc w:val="both"/>
              <w:rPr>
                <w:rFonts w:asciiTheme="minorHAnsi" w:hAnsiTheme="minorHAnsi"/>
                <w:color w:val="FF0000"/>
                <w:sz w:val="24"/>
                <w:szCs w:val="24"/>
              </w:rPr>
            </w:pPr>
          </w:p>
          <w:p w14:paraId="3B3744CA" w14:textId="77777777" w:rsidR="000B2931" w:rsidRPr="0091231B" w:rsidRDefault="000B2931" w:rsidP="00A6061E">
            <w:pPr>
              <w:contextualSpacing/>
              <w:jc w:val="both"/>
              <w:rPr>
                <w:rFonts w:asciiTheme="minorHAnsi" w:hAnsiTheme="minorHAnsi"/>
                <w:color w:val="FF0000"/>
                <w:sz w:val="24"/>
                <w:szCs w:val="24"/>
              </w:rPr>
            </w:pPr>
          </w:p>
          <w:p w14:paraId="5256D146" w14:textId="77777777" w:rsidR="000B2931" w:rsidRPr="0091231B" w:rsidRDefault="000B2931" w:rsidP="00A6061E">
            <w:pPr>
              <w:contextualSpacing/>
              <w:jc w:val="both"/>
              <w:rPr>
                <w:rFonts w:asciiTheme="minorHAnsi" w:hAnsiTheme="minorHAnsi"/>
                <w:color w:val="FF0000"/>
                <w:sz w:val="24"/>
                <w:szCs w:val="24"/>
              </w:rPr>
            </w:pPr>
          </w:p>
          <w:p w14:paraId="67A746BD" w14:textId="77777777" w:rsidR="000B2931" w:rsidRPr="0091231B" w:rsidRDefault="000B2931" w:rsidP="00A6061E">
            <w:pPr>
              <w:contextualSpacing/>
              <w:jc w:val="both"/>
              <w:rPr>
                <w:rFonts w:asciiTheme="minorHAnsi" w:hAnsiTheme="minorHAnsi"/>
                <w:color w:val="FF0000"/>
                <w:sz w:val="24"/>
                <w:szCs w:val="24"/>
              </w:rPr>
            </w:pPr>
          </w:p>
          <w:p w14:paraId="1751B879" w14:textId="77777777" w:rsidR="000B2931" w:rsidRPr="0091231B" w:rsidRDefault="000B2931" w:rsidP="00A6061E">
            <w:pPr>
              <w:contextualSpacing/>
              <w:jc w:val="both"/>
              <w:rPr>
                <w:rFonts w:asciiTheme="minorHAnsi" w:hAnsiTheme="minorHAnsi"/>
                <w:color w:val="FF0000"/>
                <w:sz w:val="24"/>
                <w:szCs w:val="24"/>
              </w:rPr>
            </w:pPr>
          </w:p>
          <w:p w14:paraId="351EBE71" w14:textId="77777777" w:rsidR="000B2931" w:rsidRPr="0091231B" w:rsidRDefault="000B2931" w:rsidP="00A6061E">
            <w:pPr>
              <w:contextualSpacing/>
              <w:jc w:val="both"/>
              <w:rPr>
                <w:rFonts w:asciiTheme="minorHAnsi" w:hAnsiTheme="minorHAnsi"/>
                <w:sz w:val="24"/>
                <w:szCs w:val="24"/>
              </w:rPr>
            </w:pPr>
            <w:r w:rsidRPr="0091231B">
              <w:rPr>
                <w:rFonts w:asciiTheme="minorHAnsi" w:hAnsiTheme="minorHAnsi"/>
                <w:sz w:val="24"/>
                <w:szCs w:val="24"/>
              </w:rPr>
              <w:t>Curriculum scientifico</w:t>
            </w:r>
          </w:p>
          <w:p w14:paraId="777CCFA3" w14:textId="77777777" w:rsidR="000B2931" w:rsidRPr="0091231B" w:rsidRDefault="000B2931" w:rsidP="00A6061E">
            <w:pPr>
              <w:contextualSpacing/>
              <w:jc w:val="both"/>
              <w:rPr>
                <w:rFonts w:asciiTheme="minorHAnsi" w:hAnsiTheme="minorHAnsi"/>
                <w:sz w:val="24"/>
                <w:szCs w:val="24"/>
                <w:u w:val="single"/>
              </w:rPr>
            </w:pPr>
          </w:p>
          <w:p w14:paraId="0A369136" w14:textId="77777777" w:rsidR="000B2931" w:rsidRPr="0091231B" w:rsidRDefault="000B2931" w:rsidP="00A6061E">
            <w:pPr>
              <w:contextualSpacing/>
              <w:jc w:val="both"/>
              <w:rPr>
                <w:rFonts w:asciiTheme="minorHAnsi" w:hAnsiTheme="minorHAnsi"/>
                <w:sz w:val="24"/>
                <w:szCs w:val="24"/>
                <w:u w:val="single"/>
              </w:rPr>
            </w:pPr>
          </w:p>
          <w:p w14:paraId="6A6D74CB" w14:textId="77777777" w:rsidR="000B2931" w:rsidRPr="0091231B" w:rsidRDefault="000B2931" w:rsidP="00A6061E">
            <w:pPr>
              <w:contextualSpacing/>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3716"/>
            </w:tblGrid>
            <w:tr w:rsidR="000B2931" w:rsidRPr="0091231B" w14:paraId="7ACD8B25" w14:textId="77777777" w:rsidTr="0051193E">
              <w:trPr>
                <w:trHeight w:val="454"/>
              </w:trPr>
              <w:tc>
                <w:tcPr>
                  <w:tcW w:w="6062" w:type="dxa"/>
                  <w:shd w:val="clear" w:color="auto" w:fill="auto"/>
                </w:tcPr>
                <w:p w14:paraId="04268816" w14:textId="77777777" w:rsidR="000B2931" w:rsidRPr="0091231B" w:rsidRDefault="000B2931" w:rsidP="00F63FE8">
                  <w:pPr>
                    <w:framePr w:hSpace="141" w:wrap="around" w:vAnchor="page" w:hAnchor="page" w:x="567" w:y="986"/>
                    <w:contextualSpacing/>
                    <w:jc w:val="both"/>
                    <w:rPr>
                      <w:rFonts w:asciiTheme="minorHAnsi" w:hAnsiTheme="minorHAnsi"/>
                      <w:sz w:val="24"/>
                      <w:szCs w:val="24"/>
                    </w:rPr>
                  </w:pPr>
                </w:p>
              </w:tc>
              <w:tc>
                <w:tcPr>
                  <w:tcW w:w="3716" w:type="dxa"/>
                  <w:vMerge w:val="restart"/>
                  <w:shd w:val="clear" w:color="auto" w:fill="auto"/>
                </w:tcPr>
                <w:p w14:paraId="553F5C87" w14:textId="77777777" w:rsidR="000B2931" w:rsidRPr="0091231B" w:rsidRDefault="000B2931" w:rsidP="00F63FE8">
                  <w:pPr>
                    <w:framePr w:hSpace="141" w:wrap="around" w:vAnchor="page" w:hAnchor="page" w:x="567" w:y="986"/>
                    <w:contextualSpacing/>
                    <w:jc w:val="both"/>
                    <w:rPr>
                      <w:rFonts w:asciiTheme="minorHAnsi" w:hAnsiTheme="minorHAnsi"/>
                      <w:sz w:val="24"/>
                      <w:szCs w:val="24"/>
                    </w:rPr>
                  </w:pPr>
                </w:p>
              </w:tc>
            </w:tr>
            <w:tr w:rsidR="000B2931" w:rsidRPr="0091231B" w14:paraId="5F011BAA" w14:textId="77777777" w:rsidTr="0051193E">
              <w:trPr>
                <w:trHeight w:val="454"/>
              </w:trPr>
              <w:tc>
                <w:tcPr>
                  <w:tcW w:w="6062" w:type="dxa"/>
                  <w:shd w:val="clear" w:color="auto" w:fill="auto"/>
                </w:tcPr>
                <w:p w14:paraId="3A5FFE0E" w14:textId="77777777" w:rsidR="000B2931" w:rsidRPr="0091231B" w:rsidRDefault="000B2931"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TEL</w:t>
                  </w:r>
                </w:p>
              </w:tc>
              <w:tc>
                <w:tcPr>
                  <w:tcW w:w="3716" w:type="dxa"/>
                  <w:vMerge/>
                  <w:shd w:val="clear" w:color="auto" w:fill="auto"/>
                </w:tcPr>
                <w:p w14:paraId="0FA2436B" w14:textId="77777777" w:rsidR="000B2931" w:rsidRPr="0091231B" w:rsidRDefault="000B2931" w:rsidP="00F63FE8">
                  <w:pPr>
                    <w:framePr w:hSpace="141" w:wrap="around" w:vAnchor="page" w:hAnchor="page" w:x="567" w:y="986"/>
                    <w:contextualSpacing/>
                    <w:jc w:val="both"/>
                    <w:rPr>
                      <w:rFonts w:asciiTheme="minorHAnsi" w:hAnsiTheme="minorHAnsi"/>
                      <w:sz w:val="24"/>
                      <w:szCs w:val="24"/>
                    </w:rPr>
                  </w:pPr>
                </w:p>
              </w:tc>
            </w:tr>
            <w:tr w:rsidR="000B2931" w:rsidRPr="0091231B" w14:paraId="14C1EAD9" w14:textId="77777777" w:rsidTr="0051193E">
              <w:trPr>
                <w:trHeight w:val="454"/>
              </w:trPr>
              <w:tc>
                <w:tcPr>
                  <w:tcW w:w="6062" w:type="dxa"/>
                  <w:shd w:val="clear" w:color="auto" w:fill="auto"/>
                </w:tcPr>
                <w:p w14:paraId="488F20A6" w14:textId="48B4EAEF" w:rsidR="000B2931" w:rsidRPr="0091231B" w:rsidRDefault="000B2931"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MOB. </w:t>
                  </w:r>
                  <w:r w:rsidR="001D3E1B" w:rsidRPr="0091231B">
                    <w:rPr>
                      <w:rFonts w:asciiTheme="minorHAnsi" w:hAnsiTheme="minorHAnsi"/>
                      <w:sz w:val="24"/>
                      <w:szCs w:val="24"/>
                    </w:rPr>
                    <w:t>3392089321</w:t>
                  </w:r>
                </w:p>
              </w:tc>
              <w:tc>
                <w:tcPr>
                  <w:tcW w:w="3716" w:type="dxa"/>
                  <w:vMerge/>
                  <w:shd w:val="clear" w:color="auto" w:fill="auto"/>
                </w:tcPr>
                <w:p w14:paraId="35E45C9E" w14:textId="77777777" w:rsidR="000B2931" w:rsidRPr="0091231B" w:rsidRDefault="000B2931" w:rsidP="00F63FE8">
                  <w:pPr>
                    <w:framePr w:hSpace="141" w:wrap="around" w:vAnchor="page" w:hAnchor="page" w:x="567" w:y="986"/>
                    <w:contextualSpacing/>
                    <w:jc w:val="both"/>
                    <w:rPr>
                      <w:rFonts w:asciiTheme="minorHAnsi" w:hAnsiTheme="minorHAnsi"/>
                      <w:sz w:val="24"/>
                      <w:szCs w:val="24"/>
                    </w:rPr>
                  </w:pPr>
                </w:p>
              </w:tc>
            </w:tr>
            <w:tr w:rsidR="000B2931" w:rsidRPr="0091231B" w14:paraId="29E28D29" w14:textId="77777777" w:rsidTr="0051193E">
              <w:trPr>
                <w:trHeight w:val="454"/>
              </w:trPr>
              <w:tc>
                <w:tcPr>
                  <w:tcW w:w="6062" w:type="dxa"/>
                  <w:shd w:val="clear" w:color="auto" w:fill="auto"/>
                </w:tcPr>
                <w:p w14:paraId="6E5B4B50" w14:textId="5FA5A265" w:rsidR="000B2931" w:rsidRPr="0091231B" w:rsidRDefault="000B2931"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E</w:t>
                  </w:r>
                  <w:r w:rsidRPr="0091231B">
                    <w:rPr>
                      <w:rFonts w:asciiTheme="minorHAnsi" w:eastAsia="Calibri" w:hAnsiTheme="minorHAnsi" w:cs="Calibri"/>
                      <w:sz w:val="24"/>
                      <w:szCs w:val="24"/>
                    </w:rPr>
                    <w:t>‐</w:t>
                  </w:r>
                  <w:r w:rsidRPr="0091231B">
                    <w:rPr>
                      <w:rFonts w:asciiTheme="minorHAnsi" w:hAnsiTheme="minorHAnsi"/>
                      <w:sz w:val="24"/>
                      <w:szCs w:val="24"/>
                    </w:rPr>
                    <w:t>MAIL</w:t>
                  </w:r>
                  <w:r w:rsidR="001D3E1B" w:rsidRPr="0091231B">
                    <w:rPr>
                      <w:rFonts w:asciiTheme="minorHAnsi" w:hAnsiTheme="minorHAnsi"/>
                      <w:sz w:val="24"/>
                      <w:szCs w:val="24"/>
                    </w:rPr>
                    <w:t xml:space="preserve"> luigi.stanzione@mail.it</w:t>
                  </w:r>
                </w:p>
              </w:tc>
              <w:tc>
                <w:tcPr>
                  <w:tcW w:w="3716" w:type="dxa"/>
                  <w:vMerge/>
                  <w:shd w:val="clear" w:color="auto" w:fill="auto"/>
                </w:tcPr>
                <w:p w14:paraId="3F653D04" w14:textId="77777777" w:rsidR="000B2931" w:rsidRPr="0091231B" w:rsidRDefault="000B2931" w:rsidP="00F63FE8">
                  <w:pPr>
                    <w:framePr w:hSpace="141" w:wrap="around" w:vAnchor="page" w:hAnchor="page" w:x="567" w:y="986"/>
                    <w:contextualSpacing/>
                    <w:jc w:val="both"/>
                    <w:rPr>
                      <w:rFonts w:asciiTheme="minorHAnsi" w:hAnsiTheme="minorHAnsi"/>
                      <w:sz w:val="24"/>
                      <w:szCs w:val="24"/>
                    </w:rPr>
                  </w:pPr>
                </w:p>
              </w:tc>
            </w:tr>
            <w:tr w:rsidR="000B2931" w:rsidRPr="0091231B" w14:paraId="6D4E982E" w14:textId="77777777" w:rsidTr="0051193E">
              <w:trPr>
                <w:trHeight w:val="454"/>
              </w:trPr>
              <w:tc>
                <w:tcPr>
                  <w:tcW w:w="6062" w:type="dxa"/>
                  <w:shd w:val="clear" w:color="auto" w:fill="auto"/>
                </w:tcPr>
                <w:p w14:paraId="734E150A" w14:textId="77777777" w:rsidR="000B2931" w:rsidRPr="0091231B" w:rsidRDefault="000B2931"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WEB:</w:t>
                  </w:r>
                </w:p>
              </w:tc>
              <w:tc>
                <w:tcPr>
                  <w:tcW w:w="3716" w:type="dxa"/>
                  <w:vMerge/>
                  <w:shd w:val="clear" w:color="auto" w:fill="auto"/>
                </w:tcPr>
                <w:p w14:paraId="158A14D9" w14:textId="77777777" w:rsidR="000B2931" w:rsidRPr="0091231B" w:rsidRDefault="000B2931" w:rsidP="00F63FE8">
                  <w:pPr>
                    <w:framePr w:hSpace="141" w:wrap="around" w:vAnchor="page" w:hAnchor="page" w:x="567" w:y="986"/>
                    <w:contextualSpacing/>
                    <w:jc w:val="both"/>
                    <w:rPr>
                      <w:rFonts w:asciiTheme="minorHAnsi" w:hAnsiTheme="minorHAnsi"/>
                      <w:sz w:val="24"/>
                      <w:szCs w:val="24"/>
                    </w:rPr>
                  </w:pPr>
                </w:p>
              </w:tc>
            </w:tr>
            <w:tr w:rsidR="000B2931" w:rsidRPr="0091231B" w14:paraId="227D5961" w14:textId="77777777" w:rsidTr="0051193E">
              <w:tc>
                <w:tcPr>
                  <w:tcW w:w="9778" w:type="dxa"/>
                  <w:gridSpan w:val="2"/>
                  <w:shd w:val="clear" w:color="auto" w:fill="auto"/>
                </w:tcPr>
                <w:p w14:paraId="7B310442" w14:textId="77777777" w:rsidR="000B2931" w:rsidRPr="0091231B" w:rsidRDefault="000B2931" w:rsidP="00F63FE8">
                  <w:pPr>
                    <w:framePr w:hSpace="141" w:wrap="around" w:vAnchor="page" w:hAnchor="page" w:x="567" w:y="986"/>
                    <w:contextualSpacing/>
                    <w:jc w:val="both"/>
                    <w:rPr>
                      <w:rFonts w:asciiTheme="minorHAnsi" w:hAnsiTheme="minorHAnsi"/>
                      <w:sz w:val="24"/>
                      <w:szCs w:val="24"/>
                    </w:rPr>
                  </w:pPr>
                </w:p>
              </w:tc>
            </w:tr>
            <w:tr w:rsidR="000B2931" w:rsidRPr="0091231B" w14:paraId="09143D1E" w14:textId="77777777" w:rsidTr="0051193E">
              <w:tc>
                <w:tcPr>
                  <w:tcW w:w="9778" w:type="dxa"/>
                  <w:gridSpan w:val="2"/>
                  <w:shd w:val="clear" w:color="auto" w:fill="auto"/>
                </w:tcPr>
                <w:p w14:paraId="3DDAAC64" w14:textId="7144E707" w:rsidR="000B2931" w:rsidRPr="0091231B" w:rsidRDefault="000B2931"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CURRICULUM</w:t>
                  </w:r>
                  <w:r w:rsidRPr="0091231B">
                    <w:rPr>
                      <w:rFonts w:ascii="MS Mincho" w:eastAsia="MS Mincho" w:hAnsi="MS Mincho" w:cs="MS Mincho"/>
                      <w:sz w:val="24"/>
                      <w:szCs w:val="24"/>
                    </w:rPr>
                    <w:t> </w:t>
                  </w:r>
                  <w:r w:rsidR="00327C65" w:rsidRPr="0091231B">
                    <w:rPr>
                      <w:rFonts w:asciiTheme="minorHAnsi" w:hAnsiTheme="minorHAnsi"/>
                      <w:sz w:val="24"/>
                      <w:szCs w:val="24"/>
                    </w:rPr>
                    <w:t>SCIENTIFICO</w:t>
                  </w:r>
                </w:p>
              </w:tc>
            </w:tr>
            <w:tr w:rsidR="000B2931" w:rsidRPr="0091231B" w14:paraId="113D945D" w14:textId="77777777" w:rsidTr="0051193E">
              <w:tc>
                <w:tcPr>
                  <w:tcW w:w="9778" w:type="dxa"/>
                  <w:gridSpan w:val="2"/>
                  <w:shd w:val="clear" w:color="auto" w:fill="auto"/>
                </w:tcPr>
                <w:p w14:paraId="1B72AF55" w14:textId="01FFFD99" w:rsidR="00302CE5" w:rsidRPr="0091231B" w:rsidRDefault="00F73B03"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Da</w:t>
                  </w:r>
                  <w:r w:rsidR="00EB68FA">
                    <w:rPr>
                      <w:rFonts w:asciiTheme="minorHAnsi" w:hAnsiTheme="minorHAnsi"/>
                      <w:sz w:val="24"/>
                      <w:szCs w:val="24"/>
                    </w:rPr>
                    <w:t xml:space="preserve">l 2016 Professore Ordinario di </w:t>
                  </w:r>
                  <w:r w:rsidRPr="0091231B">
                    <w:rPr>
                      <w:rFonts w:asciiTheme="minorHAnsi" w:hAnsiTheme="minorHAnsi"/>
                      <w:sz w:val="24"/>
                      <w:szCs w:val="24"/>
                    </w:rPr>
                    <w:t>Geografia economico-politica (settore scientifico-disciplinare M-GGR/02) (Dipartimento delle Culture Europee e del Mediterraneo).</w:t>
                  </w:r>
                </w:p>
                <w:p w14:paraId="5923E75B" w14:textId="77777777" w:rsidR="00F73B03" w:rsidRPr="0091231B" w:rsidRDefault="00F73B03" w:rsidP="00F63FE8">
                  <w:pPr>
                    <w:framePr w:hSpace="141" w:wrap="around" w:vAnchor="page" w:hAnchor="page" w:x="567" w:y="986"/>
                    <w:contextualSpacing/>
                    <w:jc w:val="both"/>
                    <w:rPr>
                      <w:rFonts w:asciiTheme="minorHAnsi" w:hAnsiTheme="minorHAnsi"/>
                      <w:sz w:val="24"/>
                      <w:szCs w:val="24"/>
                    </w:rPr>
                  </w:pPr>
                </w:p>
                <w:p w14:paraId="6848C0FB" w14:textId="44216222" w:rsidR="00302CE5" w:rsidRPr="0091231B" w:rsidRDefault="00302CE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dal 2002 - Professore di seconda fascia di Geografia economico-politica (settore scientifico-disciplinare M-GGR/02) presso la Facoltà di Lettere e Filosofia dell’Università degli Studi della Basilicata</w:t>
                  </w:r>
                  <w:r w:rsidR="00F73B03" w:rsidRPr="0091231B">
                    <w:rPr>
                      <w:rFonts w:asciiTheme="minorHAnsi" w:hAnsiTheme="minorHAnsi"/>
                      <w:sz w:val="24"/>
                      <w:szCs w:val="24"/>
                    </w:rPr>
                    <w:t>.</w:t>
                  </w:r>
                </w:p>
                <w:p w14:paraId="4A205B70"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p>
                <w:p w14:paraId="5660B400"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dal 1999 - ricercatore di Geografia economico-politica presso la Facoltà di Lettere e Filosofia dell’Università della Basilicata </w:t>
                  </w:r>
                </w:p>
                <w:p w14:paraId="516F6CFE" w14:textId="77777777" w:rsidR="00F73B03" w:rsidRPr="0091231B" w:rsidRDefault="00F73B03" w:rsidP="00F63FE8">
                  <w:pPr>
                    <w:framePr w:hSpace="141" w:wrap="around" w:vAnchor="page" w:hAnchor="page" w:x="567" w:y="986"/>
                    <w:contextualSpacing/>
                    <w:jc w:val="both"/>
                    <w:rPr>
                      <w:rFonts w:asciiTheme="minorHAnsi" w:hAnsiTheme="minorHAnsi"/>
                      <w:sz w:val="24"/>
                      <w:szCs w:val="24"/>
                    </w:rPr>
                  </w:pPr>
                </w:p>
                <w:p w14:paraId="56E63572"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dal 1994 - ricercatore universitario di Geografia economico-politica presso la Facoltà di Economia di Cagliari </w:t>
                  </w:r>
                </w:p>
                <w:p w14:paraId="3AB52B6F" w14:textId="77777777" w:rsidR="00F73B03" w:rsidRPr="0091231B" w:rsidRDefault="00F73B03" w:rsidP="00F63FE8">
                  <w:pPr>
                    <w:framePr w:hSpace="141" w:wrap="around" w:vAnchor="page" w:hAnchor="page" w:x="567" w:y="986"/>
                    <w:contextualSpacing/>
                    <w:jc w:val="both"/>
                    <w:rPr>
                      <w:rFonts w:asciiTheme="minorHAnsi" w:hAnsiTheme="minorHAnsi"/>
                      <w:sz w:val="24"/>
                      <w:szCs w:val="24"/>
                    </w:rPr>
                  </w:pPr>
                </w:p>
                <w:p w14:paraId="589D4143"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dal 1985 – docente di ruolo di Geografia nella scuola media di secondo grado </w:t>
                  </w:r>
                </w:p>
                <w:p w14:paraId="23DD81EE"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1980 - laurea in Scienze Politiche presso l’Istituto Universitario Orientale di Napoli </w:t>
                  </w:r>
                </w:p>
                <w:p w14:paraId="03CE5218"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p>
                <w:p w14:paraId="7C9C16EF" w14:textId="77777777" w:rsidR="00FE1486" w:rsidRPr="0091231B" w:rsidRDefault="00302CE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È Vice-presidente della sez. Lucana dell’Associazione degli Insegnanti di Geografia; </w:t>
                  </w:r>
                </w:p>
                <w:p w14:paraId="3628420C" w14:textId="77777777" w:rsidR="00FE1486" w:rsidRPr="0091231B" w:rsidRDefault="00302CE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è Fiduciario regionale della Società Geografica Italiana; </w:t>
                  </w:r>
                </w:p>
                <w:p w14:paraId="1994285D" w14:textId="77777777" w:rsidR="00FE1486" w:rsidRPr="0091231B" w:rsidRDefault="00302CE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è membro dell’Associazione dei Geografi Italiani; </w:t>
                  </w:r>
                </w:p>
                <w:p w14:paraId="1D3012E6" w14:textId="50E7CE73" w:rsidR="00302CE5" w:rsidRPr="0091231B" w:rsidRDefault="00302CE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è membro della Società di Studi Geografici; </w:t>
                  </w:r>
                  <w:r w:rsidR="00065815" w:rsidRPr="0091231B">
                    <w:rPr>
                      <w:rFonts w:asciiTheme="minorHAnsi" w:hAnsiTheme="minorHAnsi"/>
                      <w:sz w:val="24"/>
                      <w:szCs w:val="24"/>
                    </w:rPr>
                    <w:t xml:space="preserve"> </w:t>
                  </w:r>
                  <w:r w:rsidR="00FE1486" w:rsidRPr="0091231B">
                    <w:rPr>
                      <w:rFonts w:asciiTheme="minorHAnsi" w:hAnsiTheme="minorHAnsi"/>
                      <w:sz w:val="24"/>
                      <w:szCs w:val="24"/>
                    </w:rPr>
                    <w:t xml:space="preserve"> </w:t>
                  </w:r>
                </w:p>
                <w:p w14:paraId="13499B05" w14:textId="77777777" w:rsidR="00065815" w:rsidRPr="0091231B" w:rsidRDefault="0006581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è </w:t>
                  </w:r>
                  <w:r w:rsidR="00302CE5" w:rsidRPr="0091231B">
                    <w:rPr>
                      <w:rFonts w:asciiTheme="minorHAnsi" w:hAnsiTheme="minorHAnsi"/>
                      <w:sz w:val="24"/>
                      <w:szCs w:val="24"/>
                    </w:rPr>
                    <w:t>membro del Comitato Scientifico del Bollettino della Società Geografica Italiana, con funzioni di referee</w:t>
                  </w:r>
                  <w:r w:rsidRPr="0091231B">
                    <w:rPr>
                      <w:rFonts w:asciiTheme="minorHAnsi" w:hAnsiTheme="minorHAnsi"/>
                      <w:sz w:val="24"/>
                      <w:szCs w:val="24"/>
                    </w:rPr>
                    <w:t>;</w:t>
                  </w:r>
                </w:p>
                <w:p w14:paraId="562CB0F1" w14:textId="0F662780" w:rsidR="00302CE5" w:rsidRPr="0091231B" w:rsidRDefault="0006581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è </w:t>
                  </w:r>
                  <w:r w:rsidR="00302CE5" w:rsidRPr="0091231B">
                    <w:rPr>
                      <w:rFonts w:asciiTheme="minorHAnsi" w:hAnsiTheme="minorHAnsi"/>
                      <w:sz w:val="24"/>
                      <w:szCs w:val="24"/>
                    </w:rPr>
                    <w:t>referee della Rivista Geografica italiana</w:t>
                  </w:r>
                  <w:r w:rsidR="00F73B03" w:rsidRPr="0091231B">
                    <w:rPr>
                      <w:rFonts w:asciiTheme="minorHAnsi" w:hAnsiTheme="minorHAnsi"/>
                      <w:sz w:val="24"/>
                      <w:szCs w:val="24"/>
                    </w:rPr>
                    <w:t>.</w:t>
                  </w:r>
                </w:p>
                <w:p w14:paraId="0B8CF1A9"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p>
                <w:p w14:paraId="391F8748" w14:textId="318EE090" w:rsidR="00302CE5" w:rsidRPr="0091231B" w:rsidRDefault="00F73B03"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 </w:t>
                  </w:r>
                </w:p>
                <w:p w14:paraId="0995B96A"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p>
                <w:p w14:paraId="4FF6CC55" w14:textId="77777777" w:rsidR="00302CE5" w:rsidRPr="0091231B" w:rsidRDefault="00302CE5" w:rsidP="00F63FE8">
                  <w:pPr>
                    <w:framePr w:hSpace="141" w:wrap="around" w:vAnchor="page" w:hAnchor="page" w:x="567" w:y="986"/>
                    <w:contextualSpacing/>
                    <w:jc w:val="both"/>
                    <w:rPr>
                      <w:rFonts w:asciiTheme="minorHAnsi" w:hAnsiTheme="minorHAnsi"/>
                      <w:b/>
                      <w:sz w:val="24"/>
                      <w:szCs w:val="24"/>
                    </w:rPr>
                  </w:pPr>
                  <w:r w:rsidRPr="0091231B">
                    <w:rPr>
                      <w:rFonts w:asciiTheme="minorHAnsi" w:hAnsiTheme="minorHAnsi"/>
                      <w:b/>
                      <w:sz w:val="24"/>
                      <w:szCs w:val="24"/>
                    </w:rPr>
                    <w:t>Attività di ricerca</w:t>
                  </w:r>
                </w:p>
                <w:p w14:paraId="4A09B4E4"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p>
                <w:p w14:paraId="716D6AC3"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1. Analisi di carattere storico ed epistemologico relative all’evoluzione del pensiero geografico, soprattutto nel campo della geografia politica, con particolare riguardo per l'opera di Friedrich Ratzel e per le interpretazioni che in epoca successiva sono state date della sua produzione. </w:t>
                  </w:r>
                </w:p>
                <w:p w14:paraId="0DA5B62D"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p>
                <w:p w14:paraId="294A8F3A"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2. Analisi delle trasformazioni territoriali del Mezzogiorno d’Italia </w:t>
                  </w:r>
                </w:p>
                <w:p w14:paraId="2C65645C"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p>
                <w:p w14:paraId="48C7F16B"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Conduce indagini alla scala del Mezzogiorno, occupandosi di questioni inerenti il rapporto tra attori (istituzionali e privati) e processi di pianificazione territoriale, anche con specifico riferimento ad aree particolarmente svantaggiate. Si è impegnato nella sistematizzazione della produzione scientifica relativa all’interpretazione della “questione urbana” nel Mezzogiorno tra gli anni Settanta e Ottanta. Ha affrontato le problematiche relative alle aree interne nelle strategie di rivalorizzazione territoriale del Mezzogiorno. Alla scala regionale conduce ricerche specifiche sugli assetti territoriali della Basilicata e sulle relative partizioni sub-regionali.</w:t>
                  </w:r>
                </w:p>
                <w:p w14:paraId="3985611A"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p>
                <w:p w14:paraId="4CEAE402"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3. Geografia dello sviluppo </w:t>
                  </w:r>
                </w:p>
                <w:p w14:paraId="6A39F817"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p>
                <w:p w14:paraId="4CEF829D" w14:textId="77777777" w:rsidR="00302CE5" w:rsidRPr="0091231B" w:rsidRDefault="00302CE5"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Ha integrato le indagini empiriche, condotte alla scala regionale, con approfondimenti di carattere metodologico e teorico sulle dimensioni globali dei processi di sviluppo e delle forme della territorializzazione. Ha avviato alcune riflessioni sui concetti di sviluppo, crescita economica e globalizzazione, intesa sia come processo di omologazione, sia come possibilità di cogliere i rapporti tra centri e periferie non esclusivamente in maniera unidirezionale e gerarchica.</w:t>
                  </w:r>
                </w:p>
                <w:p w14:paraId="687951A2" w14:textId="77777777" w:rsidR="000B2931" w:rsidRPr="0091231B" w:rsidRDefault="000B2931" w:rsidP="00F63FE8">
                  <w:pPr>
                    <w:framePr w:hSpace="141" w:wrap="around" w:vAnchor="page" w:hAnchor="page" w:x="567" w:y="986"/>
                    <w:contextualSpacing/>
                    <w:jc w:val="both"/>
                    <w:rPr>
                      <w:rFonts w:asciiTheme="minorHAnsi" w:hAnsiTheme="minorHAnsi"/>
                      <w:sz w:val="24"/>
                      <w:szCs w:val="24"/>
                    </w:rPr>
                  </w:pPr>
                </w:p>
              </w:tc>
            </w:tr>
            <w:tr w:rsidR="000B2931" w:rsidRPr="0091231B" w14:paraId="534E4A1D" w14:textId="77777777" w:rsidTr="0051193E">
              <w:tc>
                <w:tcPr>
                  <w:tcW w:w="9778" w:type="dxa"/>
                  <w:gridSpan w:val="2"/>
                  <w:shd w:val="clear" w:color="auto" w:fill="auto"/>
                </w:tcPr>
                <w:p w14:paraId="02716577" w14:textId="3E4DE14B" w:rsidR="000B2931" w:rsidRPr="0091231B" w:rsidRDefault="00F73B03"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PUBBLICAZIONI (solo quelle maggiormente attinenti alle tematiche proprie del CdS)</w:t>
                  </w:r>
                </w:p>
              </w:tc>
            </w:tr>
            <w:tr w:rsidR="00F73B03" w:rsidRPr="0091231B" w14:paraId="6C222A0B" w14:textId="77777777" w:rsidTr="0051193E">
              <w:tc>
                <w:tcPr>
                  <w:tcW w:w="9778" w:type="dxa"/>
                  <w:gridSpan w:val="2"/>
                  <w:shd w:val="clear" w:color="auto" w:fill="auto"/>
                </w:tcPr>
                <w:p w14:paraId="710B9B89" w14:textId="77777777" w:rsidR="00F73B03" w:rsidRPr="0091231B" w:rsidRDefault="00F73B03"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L. STANZIONE (2005). Geografia e geografia politica. Alcune note sul pensiero di Friedrich Ratzel. BOLLETTINO DELLA SOCIETÀ GEOGRAFICA ITALIANA, p. 305-316, ISSN: 1121-7820</w:t>
                  </w:r>
                </w:p>
                <w:p w14:paraId="7D7E2A1A" w14:textId="3B062DDF" w:rsidR="00F73B03" w:rsidRPr="0091231B" w:rsidRDefault="00F73B03"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F. AMATO, L. STANZIONE (2005). L'era del compimento del "pensiero per linee globali". Convergenze e contraddizioni in chiave geografica. RIVISTA GEOGRAF</w:t>
                  </w:r>
                  <w:r w:rsidR="007A087F" w:rsidRPr="0091231B">
                    <w:rPr>
                      <w:rFonts w:asciiTheme="minorHAnsi" w:hAnsiTheme="minorHAnsi"/>
                      <w:sz w:val="24"/>
                      <w:szCs w:val="24"/>
                    </w:rPr>
                    <w:t>ICA ITALIANA</w:t>
                  </w:r>
                  <w:r w:rsidRPr="0091231B">
                    <w:rPr>
                      <w:rFonts w:asciiTheme="minorHAnsi" w:hAnsiTheme="minorHAnsi"/>
                      <w:sz w:val="24"/>
                      <w:szCs w:val="24"/>
                    </w:rPr>
                    <w:t xml:space="preserve">, ISSN: 0035-6697 </w:t>
                  </w:r>
                </w:p>
              </w:tc>
            </w:tr>
            <w:tr w:rsidR="00F73B03" w:rsidRPr="0091231B" w14:paraId="0F9558A9" w14:textId="77777777" w:rsidTr="0051193E">
              <w:tc>
                <w:tcPr>
                  <w:tcW w:w="9778" w:type="dxa"/>
                  <w:gridSpan w:val="2"/>
                  <w:shd w:val="clear" w:color="auto" w:fill="auto"/>
                </w:tcPr>
                <w:p w14:paraId="75B3D8E9" w14:textId="668758FE" w:rsidR="00F73B03" w:rsidRPr="0091231B" w:rsidRDefault="00F73B03"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Luigi Stanzione (2013). Le rappresentazioni del potere. In: (a cura di): Francesco Marano, Mappare. Arte, antropologia, scienza p. 19-26, MATERA:</w:t>
                  </w:r>
                  <w:r w:rsidR="007A087F" w:rsidRPr="0091231B">
                    <w:rPr>
                      <w:rFonts w:asciiTheme="minorHAnsi" w:hAnsiTheme="minorHAnsi"/>
                      <w:sz w:val="24"/>
                      <w:szCs w:val="24"/>
                    </w:rPr>
                    <w:t xml:space="preserve"> </w:t>
                  </w:r>
                  <w:r w:rsidRPr="0091231B">
                    <w:rPr>
                      <w:rFonts w:asciiTheme="minorHAnsi" w:hAnsiTheme="minorHAnsi"/>
                      <w:sz w:val="24"/>
                      <w:szCs w:val="24"/>
                    </w:rPr>
                    <w:t>Altrimedia Edizioni, ISBN: 9788896171776</w:t>
                  </w:r>
                </w:p>
              </w:tc>
            </w:tr>
            <w:tr w:rsidR="00F73B03" w:rsidRPr="0091231B" w14:paraId="439AFCFE" w14:textId="77777777" w:rsidTr="0051193E">
              <w:tc>
                <w:tcPr>
                  <w:tcW w:w="9778" w:type="dxa"/>
                  <w:gridSpan w:val="2"/>
                  <w:shd w:val="clear" w:color="auto" w:fill="auto"/>
                </w:tcPr>
                <w:p w14:paraId="6F77022A" w14:textId="2E51FECB" w:rsidR="00F73B03" w:rsidRPr="0091231B" w:rsidRDefault="00F73B03"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 xml:space="preserve">L.Stanzione, L.Viganoni (2012). Il turismo nella Città </w:t>
                  </w:r>
                  <w:r w:rsidR="007A087F" w:rsidRPr="0091231B">
                    <w:rPr>
                      <w:rFonts w:asciiTheme="minorHAnsi" w:hAnsiTheme="minorHAnsi"/>
                      <w:sz w:val="24"/>
                      <w:szCs w:val="24"/>
                    </w:rPr>
                    <w:t>dei Sassi: un fenomeno recente, i</w:t>
                  </w:r>
                  <w:r w:rsidRPr="0091231B">
                    <w:rPr>
                      <w:rFonts w:asciiTheme="minorHAnsi" w:hAnsiTheme="minorHAnsi"/>
                      <w:sz w:val="24"/>
                      <w:szCs w:val="24"/>
                    </w:rPr>
                    <w:t>n: (a cura di): F.Adamo, Turismo e sviluppo urbano in Italia. p. 571-578, Bologna:</w:t>
                  </w:r>
                  <w:r w:rsidR="007A087F" w:rsidRPr="0091231B">
                    <w:rPr>
                      <w:rFonts w:asciiTheme="minorHAnsi" w:hAnsiTheme="minorHAnsi"/>
                      <w:sz w:val="24"/>
                      <w:szCs w:val="24"/>
                    </w:rPr>
                    <w:t xml:space="preserve"> </w:t>
                  </w:r>
                  <w:r w:rsidRPr="0091231B">
                    <w:rPr>
                      <w:rFonts w:asciiTheme="minorHAnsi" w:hAnsiTheme="minorHAnsi"/>
                      <w:sz w:val="24"/>
                      <w:szCs w:val="24"/>
                    </w:rPr>
                    <w:t>Pàtron Editore, ISBN: 9788855531979</w:t>
                  </w:r>
                </w:p>
              </w:tc>
            </w:tr>
            <w:tr w:rsidR="00F73B03" w:rsidRPr="0091231B" w14:paraId="118EF69F" w14:textId="77777777" w:rsidTr="0051193E">
              <w:tc>
                <w:tcPr>
                  <w:tcW w:w="9778" w:type="dxa"/>
                  <w:gridSpan w:val="2"/>
                  <w:shd w:val="clear" w:color="auto" w:fill="auto"/>
                </w:tcPr>
                <w:p w14:paraId="2BE8804E" w14:textId="1C3B69AE" w:rsidR="00F73B03" w:rsidRPr="0091231B" w:rsidRDefault="00F73B03"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A. Salaris, L. Stanzione (2010). Basilicata anni 2000: un difficile percorso tra competitività territoriale e coesione regionale. In: L. Viganoni. A Pasquale Coppola. Raccolt</w:t>
                  </w:r>
                  <w:r w:rsidR="007A087F" w:rsidRPr="0091231B">
                    <w:rPr>
                      <w:rFonts w:asciiTheme="minorHAnsi" w:hAnsiTheme="minorHAnsi"/>
                      <w:sz w:val="24"/>
                      <w:szCs w:val="24"/>
                    </w:rPr>
                    <w:t>a di scritti</w:t>
                  </w:r>
                  <w:r w:rsidRPr="0091231B">
                    <w:rPr>
                      <w:rFonts w:asciiTheme="minorHAnsi" w:hAnsiTheme="minorHAnsi"/>
                      <w:sz w:val="24"/>
                      <w:szCs w:val="24"/>
                    </w:rPr>
                    <w:t>, Roma:</w:t>
                  </w:r>
                  <w:r w:rsidR="007A087F" w:rsidRPr="0091231B">
                    <w:rPr>
                      <w:rFonts w:asciiTheme="minorHAnsi" w:hAnsiTheme="minorHAnsi"/>
                      <w:sz w:val="24"/>
                      <w:szCs w:val="24"/>
                    </w:rPr>
                    <w:t xml:space="preserve"> </w:t>
                  </w:r>
                  <w:r w:rsidRPr="0091231B">
                    <w:rPr>
                      <w:rFonts w:asciiTheme="minorHAnsi" w:hAnsiTheme="minorHAnsi"/>
                      <w:sz w:val="24"/>
                      <w:szCs w:val="24"/>
                    </w:rPr>
                    <w:t>Società Geografica Italiana, ISBN: 9788888692722</w:t>
                  </w:r>
                </w:p>
              </w:tc>
            </w:tr>
            <w:tr w:rsidR="00F73B03" w:rsidRPr="0091231B" w14:paraId="446FCDBE" w14:textId="77777777" w:rsidTr="0051193E">
              <w:tc>
                <w:tcPr>
                  <w:tcW w:w="9778" w:type="dxa"/>
                  <w:gridSpan w:val="2"/>
                  <w:shd w:val="clear" w:color="auto" w:fill="auto"/>
                </w:tcPr>
                <w:p w14:paraId="3497F3C6" w14:textId="08FC39BF" w:rsidR="00F73B03" w:rsidRPr="0091231B" w:rsidRDefault="00F73B03"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PERCOCO A, SOMMELLA R, M. SCHIATTARELLA, SISTU G, STANZIONE L (2009). Guida all'escursione in Val d'Agri e nel Parco Nazionale del Pollino. In: STANZIONE L.. In Basilicata. G</w:t>
                  </w:r>
                  <w:r w:rsidR="007A087F" w:rsidRPr="0091231B">
                    <w:rPr>
                      <w:rFonts w:asciiTheme="minorHAnsi" w:hAnsiTheme="minorHAnsi"/>
                      <w:sz w:val="24"/>
                      <w:szCs w:val="24"/>
                    </w:rPr>
                    <w:t>uida alle Escursioni</w:t>
                  </w:r>
                  <w:r w:rsidRPr="0091231B">
                    <w:rPr>
                      <w:rFonts w:asciiTheme="minorHAnsi" w:hAnsiTheme="minorHAnsi"/>
                      <w:sz w:val="24"/>
                      <w:szCs w:val="24"/>
                    </w:rPr>
                    <w:t>, BARI:</w:t>
                  </w:r>
                  <w:r w:rsidR="007A087F" w:rsidRPr="0091231B">
                    <w:rPr>
                      <w:rFonts w:asciiTheme="minorHAnsi" w:hAnsiTheme="minorHAnsi"/>
                      <w:sz w:val="24"/>
                      <w:szCs w:val="24"/>
                    </w:rPr>
                    <w:t xml:space="preserve"> </w:t>
                  </w:r>
                  <w:r w:rsidRPr="0091231B">
                    <w:rPr>
                      <w:rFonts w:asciiTheme="minorHAnsi" w:hAnsiTheme="minorHAnsi"/>
                      <w:sz w:val="24"/>
                      <w:szCs w:val="24"/>
                    </w:rPr>
                    <w:t>Edizioni Pagina, ISBN: 9788874701032</w:t>
                  </w:r>
                </w:p>
              </w:tc>
            </w:tr>
            <w:tr w:rsidR="00F73B03" w:rsidRPr="0091231B" w14:paraId="55582521" w14:textId="77777777" w:rsidTr="0051193E">
              <w:tc>
                <w:tcPr>
                  <w:tcW w:w="9778" w:type="dxa"/>
                  <w:gridSpan w:val="2"/>
                  <w:shd w:val="clear" w:color="auto" w:fill="auto"/>
                </w:tcPr>
                <w:p w14:paraId="1034D18F" w14:textId="77777777" w:rsidR="00F73B03" w:rsidRPr="0091231B" w:rsidRDefault="00F73B03" w:rsidP="00F63FE8">
                  <w:pPr>
                    <w:framePr w:hSpace="141" w:wrap="around" w:vAnchor="page" w:hAnchor="page" w:x="567" w:y="986"/>
                    <w:ind w:left="709" w:hanging="709"/>
                    <w:contextualSpacing/>
                    <w:jc w:val="both"/>
                    <w:rPr>
                      <w:rFonts w:asciiTheme="minorHAnsi" w:hAnsiTheme="minorHAnsi"/>
                      <w:sz w:val="24"/>
                      <w:szCs w:val="24"/>
                    </w:rPr>
                  </w:pPr>
                </w:p>
              </w:tc>
            </w:tr>
            <w:tr w:rsidR="00F73B03" w:rsidRPr="0091231B" w14:paraId="4448AE54" w14:textId="77777777" w:rsidTr="0051193E">
              <w:tc>
                <w:tcPr>
                  <w:tcW w:w="9778" w:type="dxa"/>
                  <w:gridSpan w:val="2"/>
                  <w:shd w:val="clear" w:color="auto" w:fill="auto"/>
                </w:tcPr>
                <w:p w14:paraId="31953616" w14:textId="77777777" w:rsidR="00F73B03" w:rsidRPr="0091231B" w:rsidRDefault="00F73B03" w:rsidP="00F63FE8">
                  <w:pPr>
                    <w:framePr w:hSpace="141" w:wrap="around" w:vAnchor="page" w:hAnchor="page" w:x="567" w:y="986"/>
                    <w:ind w:left="709" w:hanging="709"/>
                    <w:contextualSpacing/>
                    <w:jc w:val="both"/>
                    <w:rPr>
                      <w:rFonts w:asciiTheme="minorHAnsi" w:hAnsiTheme="minorHAnsi"/>
                      <w:sz w:val="24"/>
                      <w:szCs w:val="24"/>
                    </w:rPr>
                  </w:pPr>
                </w:p>
              </w:tc>
            </w:tr>
            <w:tr w:rsidR="00F73B03" w:rsidRPr="0091231B" w14:paraId="4F84D97E" w14:textId="77777777" w:rsidTr="0051193E">
              <w:tc>
                <w:tcPr>
                  <w:tcW w:w="9778" w:type="dxa"/>
                  <w:gridSpan w:val="2"/>
                  <w:shd w:val="clear" w:color="auto" w:fill="auto"/>
                </w:tcPr>
                <w:p w14:paraId="3354992B" w14:textId="77777777" w:rsidR="00F73B03" w:rsidRPr="0091231B" w:rsidRDefault="00F73B03" w:rsidP="00F63FE8">
                  <w:pPr>
                    <w:framePr w:hSpace="141" w:wrap="around" w:vAnchor="page" w:hAnchor="page" w:x="567" w:y="986"/>
                    <w:ind w:left="709" w:hanging="709"/>
                    <w:contextualSpacing/>
                    <w:jc w:val="both"/>
                    <w:rPr>
                      <w:rFonts w:asciiTheme="minorHAnsi" w:hAnsiTheme="minorHAnsi"/>
                      <w:sz w:val="24"/>
                      <w:szCs w:val="24"/>
                    </w:rPr>
                  </w:pPr>
                </w:p>
              </w:tc>
            </w:tr>
            <w:tr w:rsidR="00F73B03" w:rsidRPr="0091231B" w14:paraId="15556FB2" w14:textId="77777777" w:rsidTr="0051193E">
              <w:tc>
                <w:tcPr>
                  <w:tcW w:w="9778" w:type="dxa"/>
                  <w:gridSpan w:val="2"/>
                  <w:shd w:val="clear" w:color="auto" w:fill="auto"/>
                </w:tcPr>
                <w:p w14:paraId="36988C91" w14:textId="77777777" w:rsidR="00F73B03" w:rsidRPr="0091231B" w:rsidRDefault="00F73B03" w:rsidP="00F63FE8">
                  <w:pPr>
                    <w:framePr w:hSpace="141" w:wrap="around" w:vAnchor="page" w:hAnchor="page" w:x="567" w:y="986"/>
                    <w:ind w:left="709" w:hanging="709"/>
                    <w:contextualSpacing/>
                    <w:jc w:val="both"/>
                    <w:rPr>
                      <w:rFonts w:asciiTheme="minorHAnsi" w:hAnsiTheme="minorHAnsi"/>
                      <w:sz w:val="24"/>
                      <w:szCs w:val="24"/>
                    </w:rPr>
                  </w:pPr>
                </w:p>
              </w:tc>
            </w:tr>
            <w:tr w:rsidR="00F73B03" w:rsidRPr="0091231B" w14:paraId="7370CBB7" w14:textId="77777777" w:rsidTr="0051193E">
              <w:tc>
                <w:tcPr>
                  <w:tcW w:w="9778" w:type="dxa"/>
                  <w:gridSpan w:val="2"/>
                  <w:shd w:val="clear" w:color="auto" w:fill="auto"/>
                </w:tcPr>
                <w:p w14:paraId="73EE3D5D" w14:textId="77777777" w:rsidR="00F63FE8" w:rsidRDefault="00F73B03"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CORSI</w:t>
                  </w:r>
                  <w:r w:rsidR="00D84212" w:rsidRPr="0091231B">
                    <w:rPr>
                      <w:rFonts w:asciiTheme="minorHAnsi" w:hAnsiTheme="minorHAnsi"/>
                      <w:sz w:val="24"/>
                      <w:szCs w:val="24"/>
                    </w:rPr>
                    <w:t>:</w:t>
                  </w:r>
                  <w:r w:rsidR="00F63FE8">
                    <w:rPr>
                      <w:rFonts w:asciiTheme="minorHAnsi" w:hAnsiTheme="minorHAnsi"/>
                      <w:sz w:val="24"/>
                      <w:szCs w:val="24"/>
                    </w:rPr>
                    <w:t xml:space="preserve"> </w:t>
                  </w:r>
                </w:p>
                <w:p w14:paraId="09AAAB0D" w14:textId="15B517DE" w:rsidR="00F73B03" w:rsidRPr="0091231B" w:rsidRDefault="00F63FE8" w:rsidP="00F63FE8">
                  <w:pPr>
                    <w:framePr w:hSpace="141" w:wrap="around" w:vAnchor="page" w:hAnchor="page" w:x="567" w:y="986"/>
                    <w:contextualSpacing/>
                    <w:jc w:val="both"/>
                    <w:rPr>
                      <w:rFonts w:asciiTheme="minorHAnsi" w:hAnsiTheme="minorHAnsi"/>
                      <w:sz w:val="24"/>
                      <w:szCs w:val="24"/>
                    </w:rPr>
                  </w:pPr>
                  <w:r>
                    <w:rPr>
                      <w:rFonts w:asciiTheme="minorHAnsi" w:hAnsiTheme="minorHAnsi"/>
                      <w:sz w:val="24"/>
                      <w:szCs w:val="24"/>
                    </w:rPr>
                    <w:t>Geografia del turismo e dei beni culturali (SAGE)</w:t>
                  </w:r>
                </w:p>
              </w:tc>
            </w:tr>
            <w:tr w:rsidR="00F73B03" w:rsidRPr="0091231B" w14:paraId="54F1057A" w14:textId="77777777" w:rsidTr="0051193E">
              <w:tc>
                <w:tcPr>
                  <w:tcW w:w="9778" w:type="dxa"/>
                  <w:gridSpan w:val="2"/>
                  <w:shd w:val="clear" w:color="auto" w:fill="auto"/>
                </w:tcPr>
                <w:p w14:paraId="49441BF3" w14:textId="28EEE1B7" w:rsidR="00F73B03" w:rsidRPr="0091231B" w:rsidRDefault="00F63FE8" w:rsidP="00F63FE8">
                  <w:pPr>
                    <w:framePr w:hSpace="141" w:wrap="around" w:vAnchor="page" w:hAnchor="page" w:x="567" w:y="986"/>
                    <w:tabs>
                      <w:tab w:val="left" w:pos="874"/>
                    </w:tabs>
                    <w:contextualSpacing/>
                    <w:jc w:val="both"/>
                    <w:rPr>
                      <w:rFonts w:asciiTheme="minorHAnsi" w:hAnsiTheme="minorHAnsi"/>
                      <w:sz w:val="24"/>
                      <w:szCs w:val="24"/>
                    </w:rPr>
                  </w:pPr>
                  <w:bookmarkStart w:id="0" w:name="_GoBack"/>
                  <w:bookmarkEnd w:id="0"/>
                  <w:r>
                    <w:rPr>
                      <w:rFonts w:asciiTheme="minorHAnsi" w:hAnsiTheme="minorHAnsi"/>
                      <w:sz w:val="24"/>
                      <w:szCs w:val="24"/>
                    </w:rPr>
                    <w:t>Geografia economico-politica (OBC e PAVU)</w:t>
                  </w:r>
                  <w:r>
                    <w:rPr>
                      <w:rFonts w:asciiTheme="minorHAnsi" w:hAnsiTheme="minorHAnsi"/>
                      <w:sz w:val="24"/>
                      <w:szCs w:val="24"/>
                    </w:rPr>
                    <w:tab/>
                  </w:r>
                </w:p>
              </w:tc>
            </w:tr>
            <w:tr w:rsidR="00F73B03" w:rsidRPr="0091231B" w14:paraId="758C6D53" w14:textId="77777777" w:rsidTr="0051193E">
              <w:tc>
                <w:tcPr>
                  <w:tcW w:w="9778" w:type="dxa"/>
                  <w:gridSpan w:val="2"/>
                  <w:shd w:val="clear" w:color="auto" w:fill="auto"/>
                </w:tcPr>
                <w:p w14:paraId="3D6C0F1C" w14:textId="1598B2F4" w:rsidR="00F63FE8" w:rsidRPr="0091231B" w:rsidRDefault="00F63FE8" w:rsidP="00F63FE8">
                  <w:pPr>
                    <w:framePr w:hSpace="141" w:wrap="around" w:vAnchor="page" w:hAnchor="page" w:x="567" w:y="986"/>
                    <w:contextualSpacing/>
                    <w:jc w:val="both"/>
                    <w:rPr>
                      <w:rFonts w:asciiTheme="minorHAnsi" w:hAnsiTheme="minorHAnsi"/>
                      <w:sz w:val="24"/>
                      <w:szCs w:val="24"/>
                    </w:rPr>
                  </w:pPr>
                </w:p>
              </w:tc>
            </w:tr>
            <w:tr w:rsidR="00F73B03" w:rsidRPr="0091231B" w14:paraId="043CDF30" w14:textId="77777777" w:rsidTr="0051193E">
              <w:tc>
                <w:tcPr>
                  <w:tcW w:w="9778" w:type="dxa"/>
                  <w:gridSpan w:val="2"/>
                  <w:shd w:val="clear" w:color="auto" w:fill="auto"/>
                </w:tcPr>
                <w:p w14:paraId="274B0649" w14:textId="77777777" w:rsidR="00F73B03" w:rsidRPr="0091231B" w:rsidRDefault="00F73B03" w:rsidP="00F63FE8">
                  <w:pPr>
                    <w:framePr w:hSpace="141" w:wrap="around" w:vAnchor="page" w:hAnchor="page" w:x="567" w:y="986"/>
                    <w:contextualSpacing/>
                    <w:jc w:val="both"/>
                    <w:rPr>
                      <w:rFonts w:asciiTheme="minorHAnsi" w:hAnsiTheme="minorHAnsi"/>
                      <w:sz w:val="24"/>
                      <w:szCs w:val="24"/>
                    </w:rPr>
                  </w:pPr>
                </w:p>
              </w:tc>
            </w:tr>
            <w:tr w:rsidR="00F73B03" w:rsidRPr="0091231B" w14:paraId="09487DD9" w14:textId="77777777" w:rsidTr="0051193E">
              <w:tc>
                <w:tcPr>
                  <w:tcW w:w="9778" w:type="dxa"/>
                  <w:gridSpan w:val="2"/>
                  <w:shd w:val="clear" w:color="auto" w:fill="auto"/>
                </w:tcPr>
                <w:p w14:paraId="2E4ADE8C" w14:textId="58208793" w:rsidR="00F73B03" w:rsidRPr="0091231B" w:rsidRDefault="00F73B03"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ORARIO E SEDE DI RICEVIMENTO:</w:t>
                  </w:r>
                  <w:r w:rsidR="00F63FE8">
                    <w:rPr>
                      <w:rFonts w:asciiTheme="minorHAnsi" w:hAnsiTheme="minorHAnsi"/>
                      <w:sz w:val="24"/>
                      <w:szCs w:val="24"/>
                    </w:rPr>
                    <w:t xml:space="preserve"> saranno comunicati successivamente</w:t>
                  </w:r>
                </w:p>
              </w:tc>
            </w:tr>
            <w:tr w:rsidR="00F73B03" w:rsidRPr="0091231B" w14:paraId="446D69D3" w14:textId="77777777" w:rsidTr="0051193E">
              <w:tc>
                <w:tcPr>
                  <w:tcW w:w="9778" w:type="dxa"/>
                  <w:gridSpan w:val="2"/>
                  <w:shd w:val="clear" w:color="auto" w:fill="auto"/>
                </w:tcPr>
                <w:p w14:paraId="3D10B145" w14:textId="59DB3C95" w:rsidR="00F73B03" w:rsidRPr="0091231B" w:rsidRDefault="00F73B03" w:rsidP="00F63FE8">
                  <w:pPr>
                    <w:framePr w:hSpace="141" w:wrap="around" w:vAnchor="page" w:hAnchor="page" w:x="567" w:y="986"/>
                    <w:contextualSpacing/>
                    <w:jc w:val="both"/>
                    <w:rPr>
                      <w:rFonts w:asciiTheme="minorHAnsi" w:hAnsiTheme="minorHAnsi"/>
                      <w:sz w:val="24"/>
                      <w:szCs w:val="24"/>
                    </w:rPr>
                  </w:pPr>
                  <w:r w:rsidRPr="0091231B">
                    <w:rPr>
                      <w:rFonts w:asciiTheme="minorHAnsi" w:hAnsiTheme="minorHAnsi"/>
                      <w:sz w:val="24"/>
                      <w:szCs w:val="24"/>
                    </w:rPr>
                    <w:t>Altri orari previo appuntamento: inviare e-mail, telefonare.</w:t>
                  </w:r>
                </w:p>
              </w:tc>
            </w:tr>
            <w:tr w:rsidR="00F73B03" w:rsidRPr="0091231B" w14:paraId="6C21D554" w14:textId="77777777" w:rsidTr="0051193E">
              <w:tc>
                <w:tcPr>
                  <w:tcW w:w="9778" w:type="dxa"/>
                  <w:gridSpan w:val="2"/>
                  <w:shd w:val="clear" w:color="auto" w:fill="auto"/>
                </w:tcPr>
                <w:p w14:paraId="3481A19D" w14:textId="77777777" w:rsidR="00F73B03" w:rsidRPr="0091231B" w:rsidRDefault="00F73B03" w:rsidP="00F63FE8">
                  <w:pPr>
                    <w:framePr w:hSpace="141" w:wrap="around" w:vAnchor="page" w:hAnchor="page" w:x="567" w:y="986"/>
                    <w:contextualSpacing/>
                    <w:jc w:val="both"/>
                    <w:rPr>
                      <w:rFonts w:asciiTheme="minorHAnsi" w:hAnsiTheme="minorHAnsi"/>
                      <w:sz w:val="24"/>
                      <w:szCs w:val="24"/>
                    </w:rPr>
                  </w:pPr>
                </w:p>
              </w:tc>
            </w:tr>
          </w:tbl>
          <w:p w14:paraId="6901FACA" w14:textId="77777777" w:rsidR="000B2931" w:rsidRPr="0091231B" w:rsidRDefault="000B2931" w:rsidP="00A6061E">
            <w:pPr>
              <w:ind w:right="-1303"/>
              <w:contextualSpacing/>
              <w:jc w:val="both"/>
              <w:rPr>
                <w:rFonts w:asciiTheme="minorHAnsi" w:hAnsiTheme="minorHAnsi"/>
                <w:sz w:val="24"/>
                <w:szCs w:val="24"/>
              </w:rPr>
            </w:pPr>
          </w:p>
          <w:p w14:paraId="0BFEFA37" w14:textId="77777777" w:rsidR="000B2931" w:rsidRPr="0091231B" w:rsidRDefault="000B2931" w:rsidP="00A6061E">
            <w:pPr>
              <w:contextualSpacing/>
              <w:jc w:val="both"/>
              <w:rPr>
                <w:rFonts w:asciiTheme="minorHAnsi" w:hAnsiTheme="minorHAnsi"/>
                <w:sz w:val="24"/>
                <w:szCs w:val="24"/>
              </w:rPr>
            </w:pPr>
          </w:p>
          <w:p w14:paraId="4FD1D9DC" w14:textId="77777777" w:rsidR="000B2931" w:rsidRPr="0091231B" w:rsidRDefault="000B2931" w:rsidP="00A6061E">
            <w:pPr>
              <w:contextualSpacing/>
              <w:jc w:val="both"/>
              <w:rPr>
                <w:rFonts w:asciiTheme="minorHAnsi" w:hAnsiTheme="minorHAnsi"/>
                <w:sz w:val="24"/>
                <w:szCs w:val="24"/>
              </w:rPr>
            </w:pPr>
          </w:p>
          <w:p w14:paraId="409FAA82" w14:textId="77777777" w:rsidR="000B2931" w:rsidRPr="0091231B" w:rsidRDefault="000B2931" w:rsidP="00A6061E">
            <w:pPr>
              <w:contextualSpacing/>
              <w:jc w:val="both"/>
              <w:rPr>
                <w:rFonts w:asciiTheme="minorHAnsi" w:hAnsiTheme="minorHAnsi"/>
                <w:sz w:val="24"/>
                <w:szCs w:val="24"/>
              </w:rPr>
            </w:pPr>
          </w:p>
          <w:p w14:paraId="485D120C" w14:textId="77777777" w:rsidR="000B2931" w:rsidRPr="0091231B" w:rsidRDefault="000B2931" w:rsidP="00A6061E">
            <w:pPr>
              <w:contextualSpacing/>
              <w:jc w:val="both"/>
              <w:rPr>
                <w:rFonts w:asciiTheme="minorHAnsi" w:hAnsiTheme="minorHAnsi"/>
                <w:sz w:val="24"/>
                <w:szCs w:val="24"/>
              </w:rPr>
            </w:pPr>
          </w:p>
          <w:p w14:paraId="358A2183" w14:textId="77777777" w:rsidR="000B2931" w:rsidRPr="0091231B" w:rsidRDefault="000B2931" w:rsidP="00A6061E">
            <w:pPr>
              <w:contextualSpacing/>
              <w:jc w:val="both"/>
              <w:rPr>
                <w:rFonts w:asciiTheme="minorHAnsi" w:hAnsiTheme="minorHAnsi"/>
                <w:sz w:val="24"/>
                <w:szCs w:val="24"/>
              </w:rPr>
            </w:pPr>
          </w:p>
          <w:p w14:paraId="0F347F8D" w14:textId="77777777" w:rsidR="000B2931" w:rsidRPr="0091231B" w:rsidRDefault="000B2931" w:rsidP="00A6061E">
            <w:pPr>
              <w:contextualSpacing/>
              <w:jc w:val="both"/>
              <w:rPr>
                <w:rFonts w:asciiTheme="minorHAnsi" w:hAnsiTheme="minorHAnsi"/>
                <w:sz w:val="24"/>
                <w:szCs w:val="24"/>
              </w:rPr>
            </w:pPr>
          </w:p>
          <w:p w14:paraId="25F348BE" w14:textId="3BF2A72F"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5849E493" wp14:editId="1FD14FE4">
                  <wp:extent cx="682625" cy="547370"/>
                  <wp:effectExtent l="0" t="0" r="3175" b="1143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25" cy="547370"/>
                          </a:xfrm>
                          <a:prstGeom prst="rect">
                            <a:avLst/>
                          </a:prstGeom>
                          <a:noFill/>
                          <a:ln>
                            <a:noFill/>
                          </a:ln>
                        </pic:spPr>
                      </pic:pic>
                    </a:graphicData>
                  </a:graphic>
                </wp:inline>
              </w:drawing>
            </w:r>
          </w:p>
          <w:p w14:paraId="013A6C55"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 xml:space="preserve">UNIVERSITA’ degli STUDI della BASILICATA </w:t>
            </w:r>
          </w:p>
          <w:p w14:paraId="395A9B0C" w14:textId="52139FDC"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Dipartimento delle Culture Europee e del Mediterraneo: Architettura, Ambiente, Patrimoni Culturali DiCEM</w:t>
            </w:r>
          </w:p>
          <w:p w14:paraId="0BBB2E36" w14:textId="77777777" w:rsidR="0067537A"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b/>
                <w:bCs/>
                <w:sz w:val="24"/>
                <w:szCs w:val="24"/>
                <w:lang w:eastAsia="en-US"/>
              </w:rPr>
            </w:pPr>
            <w:r w:rsidRPr="0091231B">
              <w:rPr>
                <w:rFonts w:asciiTheme="minorHAnsi" w:eastAsiaTheme="minorHAnsi" w:hAnsiTheme="minorHAnsi" w:cs="Times"/>
                <w:b/>
                <w:bCs/>
                <w:sz w:val="24"/>
                <w:szCs w:val="24"/>
                <w:lang w:eastAsia="en-US"/>
              </w:rPr>
              <w:t>Academic Year 2017-2018</w:t>
            </w:r>
          </w:p>
          <w:p w14:paraId="46BFA068" w14:textId="77777777" w:rsidR="0067537A"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
                <w:bCs/>
                <w:sz w:val="24"/>
                <w:szCs w:val="24"/>
                <w:lang w:eastAsia="en-US"/>
              </w:rPr>
              <w:t xml:space="preserve">COURSE </w:t>
            </w:r>
          </w:p>
          <w:p w14:paraId="3F7ACD16" w14:textId="40799DEF" w:rsidR="0067537A" w:rsidRPr="0091231B" w:rsidRDefault="0067537A"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sz w:val="24"/>
                <w:szCs w:val="24"/>
                <w:lang w:eastAsia="en-US"/>
              </w:rPr>
              <w:t xml:space="preserve">ANTHROPOLOGICAL AND GEOGRAPHICAL SCIENCES FOR THE CULTURAL HERITAGE AND THE ENHANCEMENT OF TERRITORIES (SAGE) </w:t>
            </w:r>
          </w:p>
          <w:p w14:paraId="07B56DCF" w14:textId="56425845" w:rsidR="0067537A" w:rsidRPr="0091231B" w:rsidRDefault="0067537A"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p>
          <w:p w14:paraId="1C869507" w14:textId="23024A29"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p>
          <w:p w14:paraId="720FE8E2" w14:textId="44A985EB"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30EC1B33" wp14:editId="752918CE">
                  <wp:extent cx="6350" cy="6350"/>
                  <wp:effectExtent l="0" t="0" r="0" b="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r w:rsidRPr="0091231B">
              <w:rPr>
                <w:rFonts w:asciiTheme="minorHAnsi" w:eastAsiaTheme="minorHAnsi" w:hAnsiTheme="minorHAnsi" w:cs="Times"/>
                <w:noProof/>
                <w:sz w:val="24"/>
                <w:szCs w:val="24"/>
              </w:rPr>
              <w:drawing>
                <wp:inline distT="0" distB="0" distL="0" distR="0" wp14:anchorId="6CDC44E6" wp14:editId="346D90E7">
                  <wp:extent cx="4050665" cy="6350"/>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0665"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r w:rsidRPr="0091231B">
              <w:rPr>
                <w:rFonts w:asciiTheme="minorHAnsi" w:eastAsiaTheme="minorHAnsi" w:hAnsiTheme="minorHAnsi" w:cs="Times"/>
                <w:noProof/>
                <w:sz w:val="24"/>
                <w:szCs w:val="24"/>
              </w:rPr>
              <w:drawing>
                <wp:inline distT="0" distB="0" distL="0" distR="0" wp14:anchorId="594C0F6F" wp14:editId="134A3840">
                  <wp:extent cx="6350" cy="6350"/>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76620E8" w14:textId="0F880FB6"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55F8F41C" wp14:editId="0EDEAC63">
                  <wp:extent cx="6350" cy="6350"/>
                  <wp:effectExtent l="0" t="0" r="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4095965"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
                <w:bCs/>
                <w:sz w:val="24"/>
                <w:szCs w:val="24"/>
                <w:lang w:eastAsia="en-US"/>
              </w:rPr>
              <w:t xml:space="preserve">TYPE OF EDUCATIONAL ACTIVITY: </w:t>
            </w:r>
          </w:p>
          <w:p w14:paraId="05B74DDD" w14:textId="0AFC7B95"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Character</w:t>
            </w:r>
            <w:r w:rsidR="00FB6633" w:rsidRPr="0091231B">
              <w:rPr>
                <w:rFonts w:asciiTheme="minorHAnsi" w:eastAsiaTheme="minorHAnsi" w:hAnsiTheme="minorHAnsi"/>
                <w:sz w:val="24"/>
                <w:szCs w:val="24"/>
                <w:lang w:eastAsia="en-US"/>
              </w:rPr>
              <w:t>izing</w:t>
            </w:r>
            <w:r w:rsidRPr="0091231B">
              <w:rPr>
                <w:rFonts w:asciiTheme="minorHAnsi" w:eastAsiaTheme="minorHAnsi" w:hAnsiTheme="minorHAnsi"/>
                <w:sz w:val="24"/>
                <w:szCs w:val="24"/>
                <w:lang w:eastAsia="en-US"/>
              </w:rPr>
              <w:t xml:space="preserve"> </w:t>
            </w:r>
          </w:p>
          <w:p w14:paraId="6432C66A" w14:textId="31D0638F"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4AB9A765" wp14:editId="60582D58">
                  <wp:extent cx="6350" cy="6350"/>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p>
          <w:p w14:paraId="0AF2B404" w14:textId="61019601"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4F57A3A2" wp14:editId="7C0182BD">
                  <wp:extent cx="6350" cy="6350"/>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BF0B953"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
                <w:bCs/>
                <w:sz w:val="24"/>
                <w:szCs w:val="24"/>
                <w:lang w:eastAsia="en-US"/>
              </w:rPr>
              <w:t xml:space="preserve">PROGRAM </w:t>
            </w:r>
          </w:p>
          <w:p w14:paraId="7D025DA5" w14:textId="63D73263"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 xml:space="preserve">Tourism </w:t>
            </w:r>
            <w:r w:rsidR="00FB6633" w:rsidRPr="0091231B">
              <w:rPr>
                <w:rFonts w:asciiTheme="minorHAnsi" w:eastAsiaTheme="minorHAnsi" w:hAnsiTheme="minorHAnsi"/>
                <w:sz w:val="24"/>
                <w:szCs w:val="24"/>
                <w:lang w:eastAsia="en-US"/>
              </w:rPr>
              <w:t xml:space="preserve">and Cultural Heritage Studies </w:t>
            </w:r>
          </w:p>
          <w:p w14:paraId="5ECF817E" w14:textId="325A6CA1"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702D64CD" wp14:editId="546B459D">
                  <wp:extent cx="6350" cy="6350"/>
                  <wp:effectExtent l="0" t="0" r="0" b="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p>
          <w:tbl>
            <w:tblPr>
              <w:tblW w:w="0" w:type="auto"/>
              <w:tblBorders>
                <w:top w:val="nil"/>
                <w:left w:val="nil"/>
                <w:right w:val="nil"/>
              </w:tblBorders>
              <w:tblLayout w:type="fixed"/>
              <w:tblLook w:val="0000" w:firstRow="0" w:lastRow="0" w:firstColumn="0" w:lastColumn="0" w:noHBand="0" w:noVBand="0"/>
            </w:tblPr>
            <w:tblGrid>
              <w:gridCol w:w="7660"/>
              <w:gridCol w:w="7680"/>
            </w:tblGrid>
            <w:tr w:rsidR="00910953" w:rsidRPr="0091231B" w14:paraId="5DC4A1AF" w14:textId="77777777" w:rsidTr="00910953">
              <w:tc>
                <w:tcPr>
                  <w:tcW w:w="804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A7B708" w14:textId="446C1C05" w:rsidR="00910953" w:rsidRPr="0091231B" w:rsidRDefault="00910953" w:rsidP="00F63FE8">
                  <w:pPr>
                    <w:framePr w:hSpace="141" w:wrap="around" w:vAnchor="page" w:hAnchor="page" w:x="567" w:y="986"/>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1880FC58" wp14:editId="1DE06414">
                        <wp:extent cx="6350" cy="6350"/>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2259C34" w14:textId="77777777" w:rsidR="0091095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
                      <w:bCs/>
                      <w:sz w:val="24"/>
                      <w:szCs w:val="24"/>
                      <w:lang w:eastAsia="en-US"/>
                    </w:rPr>
                    <w:t xml:space="preserve">TEACHER </w:t>
                  </w:r>
                </w:p>
                <w:p w14:paraId="47E638C1" w14:textId="77777777" w:rsidR="0091095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 xml:space="preserve">Luigi Stanzione </w:t>
                  </w:r>
                </w:p>
              </w:tc>
            </w:tr>
            <w:tr w:rsidR="00910953" w:rsidRPr="0091231B" w14:paraId="4FA65A6D" w14:textId="77777777">
              <w:tblPrEx>
                <w:tblBorders>
                  <w:top w:val="none" w:sz="0" w:space="0" w:color="auto"/>
                </w:tblBorders>
              </w:tblPrEx>
              <w:tc>
                <w:tcPr>
                  <w:tcW w:w="39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B7BA65E" w14:textId="495C3557" w:rsidR="00910953" w:rsidRPr="0091231B" w:rsidRDefault="00910953" w:rsidP="00F63FE8">
                  <w:pPr>
                    <w:framePr w:hSpace="141" w:wrap="around" w:vAnchor="page" w:hAnchor="page" w:x="567" w:y="986"/>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275D76CA" wp14:editId="506EE536">
                        <wp:extent cx="6350" cy="6350"/>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1AA3E4A" w14:textId="77777777" w:rsidR="0091095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 xml:space="preserve">e-mail: luigistanzione@unibas.it </w:t>
                  </w:r>
                </w:p>
              </w:tc>
              <w:tc>
                <w:tcPr>
                  <w:tcW w:w="40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246410" w14:textId="6DEBF193" w:rsidR="00910953" w:rsidRPr="0091231B" w:rsidRDefault="00910953" w:rsidP="00F63FE8">
                  <w:pPr>
                    <w:framePr w:hSpace="141" w:wrap="around" w:vAnchor="page" w:hAnchor="page" w:x="567" w:y="986"/>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47A2ED69" wp14:editId="587DD1F1">
                        <wp:extent cx="6350" cy="6350"/>
                        <wp:effectExtent l="0" t="0" r="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E1FA914" w14:textId="77777777" w:rsidR="0091095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 xml:space="preserve">website: </w:t>
                  </w:r>
                </w:p>
              </w:tc>
            </w:tr>
            <w:tr w:rsidR="00910953" w:rsidRPr="0091231B" w14:paraId="2ED8EA01" w14:textId="77777777">
              <w:tblPrEx>
                <w:tblBorders>
                  <w:top w:val="none" w:sz="0" w:space="0" w:color="auto"/>
                </w:tblBorders>
              </w:tblPrEx>
              <w:tc>
                <w:tcPr>
                  <w:tcW w:w="392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E7F2AC" w14:textId="77777777" w:rsidR="0091095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 xml:space="preserve">phone: </w:t>
                  </w:r>
                </w:p>
                <w:p w14:paraId="4C55799D" w14:textId="2B69939D" w:rsidR="00910953" w:rsidRPr="0091231B" w:rsidRDefault="00910953" w:rsidP="00F63FE8">
                  <w:pPr>
                    <w:framePr w:hSpace="141" w:wrap="around" w:vAnchor="page" w:hAnchor="page" w:x="567" w:y="986"/>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507AC0AA" wp14:editId="1D3C3FD5">
                        <wp:extent cx="6350" cy="6350"/>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p>
              </w:tc>
              <w:tc>
                <w:tcPr>
                  <w:tcW w:w="40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62760AB" w14:textId="77777777" w:rsidR="0091095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 xml:space="preserve">mobile (optional): 3392089321 </w:t>
                  </w:r>
                </w:p>
                <w:p w14:paraId="2FB4316D" w14:textId="74AE6479" w:rsidR="00910953" w:rsidRPr="0091231B" w:rsidRDefault="00910953" w:rsidP="00F63FE8">
                  <w:pPr>
                    <w:framePr w:hSpace="141" w:wrap="around" w:vAnchor="page" w:hAnchor="page" w:x="567" w:y="986"/>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103E2CB3" wp14:editId="00FC935F">
                        <wp:extent cx="6350" cy="6350"/>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p>
              </w:tc>
            </w:tr>
            <w:tr w:rsidR="00910953" w:rsidRPr="0091231B" w14:paraId="147C815E" w14:textId="77777777" w:rsidTr="00910953">
              <w:tc>
                <w:tcPr>
                  <w:tcW w:w="804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96062C" w14:textId="77777777" w:rsidR="0091095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 xml:space="preserve">Language: italiano </w:t>
                  </w:r>
                </w:p>
                <w:p w14:paraId="6077AFB5" w14:textId="6A291D1C" w:rsidR="00910953" w:rsidRPr="0091231B" w:rsidRDefault="00910953" w:rsidP="00F63FE8">
                  <w:pPr>
                    <w:framePr w:hSpace="141" w:wrap="around" w:vAnchor="page" w:hAnchor="page" w:x="567" w:y="986"/>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3C459AEE" wp14:editId="75F8F056">
                        <wp:extent cx="6350" cy="6350"/>
                        <wp:effectExtent l="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p>
              </w:tc>
            </w:tr>
            <w:tr w:rsidR="00910953" w:rsidRPr="0091231B" w14:paraId="0B8D9A6A" w14:textId="77777777">
              <w:tc>
                <w:tcPr>
                  <w:tcW w:w="76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7B9DB6" w14:textId="77777777" w:rsidR="0091095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
                      <w:bCs/>
                      <w:sz w:val="24"/>
                      <w:szCs w:val="24"/>
                      <w:lang w:eastAsia="en-US"/>
                    </w:rPr>
                    <w:t xml:space="preserve">ECTS 12 </w:t>
                  </w:r>
                </w:p>
                <w:p w14:paraId="51B4ED36" w14:textId="39280CB1" w:rsidR="00FB663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sz w:val="24"/>
                      <w:szCs w:val="24"/>
                      <w:lang w:eastAsia="en-US"/>
                    </w:rPr>
                    <w:t>of which</w:t>
                  </w:r>
                  <w:r w:rsidRPr="0091231B">
                    <w:rPr>
                      <w:rFonts w:ascii="MS Mincho" w:eastAsia="MS Mincho" w:hAnsi="MS Mincho" w:cs="MS Mincho"/>
                      <w:sz w:val="24"/>
                      <w:szCs w:val="24"/>
                      <w:lang w:eastAsia="en-US"/>
                    </w:rPr>
                    <w:t> </w:t>
                  </w:r>
                  <w:r w:rsidRPr="0091231B">
                    <w:rPr>
                      <w:rFonts w:asciiTheme="minorHAnsi" w:eastAsiaTheme="minorHAnsi" w:hAnsiTheme="minorHAnsi"/>
                      <w:sz w:val="24"/>
                      <w:szCs w:val="24"/>
                      <w:lang w:eastAsia="en-US"/>
                    </w:rPr>
                    <w:t xml:space="preserve">Lessons </w:t>
                  </w:r>
                  <w:r w:rsidR="00FB6633" w:rsidRPr="0091231B">
                    <w:rPr>
                      <w:rFonts w:asciiTheme="minorHAnsi" w:eastAsiaTheme="minorHAnsi" w:hAnsiTheme="minorHAnsi"/>
                      <w:sz w:val="24"/>
                      <w:szCs w:val="24"/>
                      <w:lang w:eastAsia="en-US"/>
                    </w:rPr>
                    <w:t xml:space="preserve">  </w:t>
                  </w:r>
                  <w:r w:rsidRPr="0091231B">
                    <w:rPr>
                      <w:rFonts w:asciiTheme="minorHAnsi" w:eastAsiaTheme="minorHAnsi" w:hAnsiTheme="minorHAnsi"/>
                      <w:sz w:val="24"/>
                      <w:szCs w:val="24"/>
                      <w:lang w:eastAsia="en-US"/>
                    </w:rPr>
                    <w:t xml:space="preserve">12 </w:t>
                  </w:r>
                </w:p>
                <w:p w14:paraId="198FC74D" w14:textId="32D89064" w:rsidR="00FB663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sz w:val="24"/>
                      <w:szCs w:val="24"/>
                      <w:lang w:eastAsia="en-US"/>
                    </w:rPr>
                    <w:t>Tutor</w:t>
                  </w:r>
                  <w:r w:rsidR="00FB6633" w:rsidRPr="0091231B">
                    <w:rPr>
                      <w:rFonts w:asciiTheme="minorHAnsi" w:eastAsiaTheme="minorHAnsi" w:hAnsiTheme="minorHAnsi"/>
                      <w:sz w:val="24"/>
                      <w:szCs w:val="24"/>
                      <w:lang w:eastAsia="en-US"/>
                    </w:rPr>
                    <w:t>ials</w:t>
                  </w:r>
                </w:p>
                <w:p w14:paraId="3E15E673" w14:textId="3618A0D0" w:rsidR="00FB6633" w:rsidRPr="0091231B" w:rsidRDefault="00FB663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sz w:val="24"/>
                      <w:szCs w:val="24"/>
                      <w:lang w:eastAsia="en-US"/>
                    </w:rPr>
                    <w:t xml:space="preserve">Practice </w:t>
                  </w:r>
                </w:p>
                <w:p w14:paraId="2C5E0930" w14:textId="6F97263D" w:rsidR="0091095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Others</w:t>
                  </w:r>
                </w:p>
              </w:tc>
              <w:tc>
                <w:tcPr>
                  <w:tcW w:w="76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934783" w14:textId="77777777" w:rsidR="0091095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
                      <w:bCs/>
                      <w:sz w:val="24"/>
                      <w:szCs w:val="24"/>
                      <w:lang w:eastAsia="en-US"/>
                    </w:rPr>
                    <w:t xml:space="preserve">N° HOURS 60 </w:t>
                  </w:r>
                </w:p>
                <w:p w14:paraId="2F5872A3" w14:textId="77777777" w:rsidR="00FB663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MS Mincho" w:hAnsiTheme="minorHAnsi" w:cs="MS Mincho"/>
                      <w:sz w:val="24"/>
                      <w:szCs w:val="24"/>
                      <w:lang w:eastAsia="en-US"/>
                    </w:rPr>
                  </w:pPr>
                  <w:r w:rsidRPr="0091231B">
                    <w:rPr>
                      <w:rFonts w:asciiTheme="minorHAnsi" w:eastAsiaTheme="minorHAnsi" w:hAnsiTheme="minorHAnsi"/>
                      <w:sz w:val="24"/>
                      <w:szCs w:val="24"/>
                      <w:lang w:eastAsia="en-US"/>
                    </w:rPr>
                    <w:t>of which</w:t>
                  </w:r>
                </w:p>
                <w:p w14:paraId="14A2F5D0" w14:textId="6F329ACC" w:rsidR="00FB663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sz w:val="24"/>
                      <w:szCs w:val="24"/>
                      <w:lang w:eastAsia="en-US"/>
                    </w:rPr>
                    <w:t xml:space="preserve">Lessons 60 </w:t>
                  </w:r>
                </w:p>
                <w:p w14:paraId="03697E2C" w14:textId="7E07F3B8" w:rsidR="00FB6633" w:rsidRPr="0091231B" w:rsidRDefault="00FB663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sz w:val="24"/>
                      <w:szCs w:val="24"/>
                      <w:lang w:eastAsia="en-US"/>
                    </w:rPr>
                    <w:t>Tutorials</w:t>
                  </w:r>
                </w:p>
                <w:p w14:paraId="5F817485" w14:textId="1AD617A1" w:rsidR="00FB6633" w:rsidRPr="0091231B" w:rsidRDefault="00FB663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sz w:val="24"/>
                      <w:szCs w:val="24"/>
                      <w:lang w:eastAsia="en-US"/>
                    </w:rPr>
                    <w:t>Practice</w:t>
                  </w:r>
                  <w:r w:rsidR="00910953" w:rsidRPr="0091231B">
                    <w:rPr>
                      <w:rFonts w:asciiTheme="minorHAnsi" w:eastAsiaTheme="minorHAnsi" w:hAnsiTheme="minorHAnsi"/>
                      <w:sz w:val="24"/>
                      <w:szCs w:val="24"/>
                      <w:lang w:eastAsia="en-US"/>
                    </w:rPr>
                    <w:t xml:space="preserve"> </w:t>
                  </w:r>
                </w:p>
                <w:p w14:paraId="632B3498" w14:textId="7736AA31" w:rsidR="00910953" w:rsidRPr="0091231B" w:rsidRDefault="00FB663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Others</w:t>
                  </w:r>
                </w:p>
              </w:tc>
            </w:tr>
            <w:tr w:rsidR="00910953" w:rsidRPr="0091231B" w14:paraId="2B36D6AF" w14:textId="77777777">
              <w:tblPrEx>
                <w:tblBorders>
                  <w:top w:val="none" w:sz="0" w:space="0" w:color="auto"/>
                </w:tblBorders>
              </w:tblPrEx>
              <w:tc>
                <w:tcPr>
                  <w:tcW w:w="766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699D43" w14:textId="77777777" w:rsidR="0091095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
                      <w:bCs/>
                      <w:sz w:val="24"/>
                      <w:szCs w:val="24"/>
                      <w:lang w:eastAsia="en-US"/>
                    </w:rPr>
                    <w:t xml:space="preserve">CAMPUS: </w:t>
                  </w:r>
                  <w:r w:rsidRPr="0091231B">
                    <w:rPr>
                      <w:rFonts w:asciiTheme="minorHAnsi" w:eastAsiaTheme="minorHAnsi" w:hAnsiTheme="minorHAnsi"/>
                      <w:sz w:val="24"/>
                      <w:szCs w:val="24"/>
                      <w:lang w:eastAsia="en-US"/>
                    </w:rPr>
                    <w:t xml:space="preserve">Matera (specificare plesso) </w:t>
                  </w:r>
                  <w:r w:rsidRPr="0091231B">
                    <w:rPr>
                      <w:rFonts w:asciiTheme="minorHAnsi" w:eastAsiaTheme="minorHAnsi" w:hAnsiTheme="minorHAnsi" w:cs="Times"/>
                      <w:b/>
                      <w:bCs/>
                      <w:sz w:val="24"/>
                      <w:szCs w:val="24"/>
                      <w:lang w:eastAsia="en-US"/>
                    </w:rPr>
                    <w:t xml:space="preserve">S. Rocco </w:t>
                  </w:r>
                </w:p>
              </w:tc>
              <w:tc>
                <w:tcPr>
                  <w:tcW w:w="76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8C2FB7E" w14:textId="77777777" w:rsidR="0091095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 xml:space="preserve">Department of European and Mediterranean Cultures:Architecture, Environment, Cultural Heritage (DiCEM) </w:t>
                  </w:r>
                </w:p>
              </w:tc>
            </w:tr>
            <w:tr w:rsidR="00910953" w:rsidRPr="0091231B" w14:paraId="3B395921" w14:textId="77777777" w:rsidTr="00910953">
              <w:tc>
                <w:tcPr>
                  <w:tcW w:w="1534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1D6BD1B" w14:textId="77777777" w:rsidR="0091095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
                      <w:bCs/>
                      <w:sz w:val="24"/>
                      <w:szCs w:val="24"/>
                      <w:lang w:eastAsia="en-US"/>
                    </w:rPr>
                    <w:t xml:space="preserve">TERM </w:t>
                  </w:r>
                </w:p>
                <w:p w14:paraId="072C1F07" w14:textId="4A023281" w:rsidR="00FB663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sz w:val="24"/>
                      <w:szCs w:val="24"/>
                      <w:lang w:eastAsia="en-US"/>
                    </w:rPr>
                    <w:t>I semester</w:t>
                  </w:r>
                  <w:r w:rsidR="00FB6633" w:rsidRPr="0091231B">
                    <w:rPr>
                      <w:rFonts w:asciiTheme="minorHAnsi" w:eastAsiaTheme="minorHAnsi" w:hAnsiTheme="minorHAnsi"/>
                      <w:sz w:val="24"/>
                      <w:szCs w:val="24"/>
                      <w:lang w:eastAsia="en-US"/>
                    </w:rPr>
                    <w:t xml:space="preserve"> X</w:t>
                  </w:r>
                </w:p>
                <w:p w14:paraId="4EDA2B13" w14:textId="7B5FF4AC" w:rsidR="00FB6633" w:rsidRPr="0091231B" w:rsidRDefault="00FB663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sz w:val="24"/>
                      <w:szCs w:val="24"/>
                      <w:lang w:eastAsia="en-US"/>
                    </w:rPr>
                    <w:t xml:space="preserve">II semester </w:t>
                  </w:r>
                </w:p>
                <w:p w14:paraId="5621A43A" w14:textId="22B356FD" w:rsidR="00910953" w:rsidRPr="0091231B" w:rsidRDefault="00910953" w:rsidP="00F63FE8">
                  <w:pPr>
                    <w:framePr w:hSpace="141" w:wrap="around" w:vAnchor="page" w:hAnchor="page" w:x="567" w:y="986"/>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 xml:space="preserve">Annual </w:t>
                  </w:r>
                </w:p>
                <w:p w14:paraId="63A622CE" w14:textId="7708EC3F" w:rsidR="00910953" w:rsidRPr="0091231B" w:rsidRDefault="00910953" w:rsidP="00F63FE8">
                  <w:pPr>
                    <w:framePr w:hSpace="141" w:wrap="around" w:vAnchor="page" w:hAnchor="page" w:x="567" w:y="986"/>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55557660" wp14:editId="727B1607">
                        <wp:extent cx="6350" cy="6350"/>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p>
              </w:tc>
            </w:tr>
          </w:tbl>
          <w:p w14:paraId="221D28C6" w14:textId="6EE2AB21"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4AAB1984" wp14:editId="4962D06C">
                  <wp:extent cx="6350" cy="6350"/>
                  <wp:effectExtent l="0" t="0" r="0"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p>
          <w:p w14:paraId="53B1E8FA" w14:textId="78813E18"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20FEB239" wp14:editId="3F38938C">
                  <wp:extent cx="6350" cy="6350"/>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r w:rsidRPr="0091231B">
              <w:rPr>
                <w:rFonts w:asciiTheme="minorHAnsi" w:eastAsiaTheme="minorHAnsi" w:hAnsiTheme="minorHAnsi" w:cs="Times"/>
                <w:noProof/>
                <w:sz w:val="24"/>
                <w:szCs w:val="24"/>
              </w:rPr>
              <w:drawing>
                <wp:inline distT="0" distB="0" distL="0" distR="0" wp14:anchorId="6608034E" wp14:editId="75E0964B">
                  <wp:extent cx="656590" cy="656590"/>
                  <wp:effectExtent l="0" t="0" r="3810" b="381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6590" cy="65659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r w:rsidRPr="0091231B">
              <w:rPr>
                <w:rFonts w:asciiTheme="minorHAnsi" w:eastAsiaTheme="minorHAnsi" w:hAnsiTheme="minorHAnsi" w:cs="Times"/>
                <w:noProof/>
                <w:sz w:val="24"/>
                <w:szCs w:val="24"/>
              </w:rPr>
              <w:drawing>
                <wp:inline distT="0" distB="0" distL="0" distR="0" wp14:anchorId="5C73B5EE" wp14:editId="2B6650FF">
                  <wp:extent cx="682625" cy="547370"/>
                  <wp:effectExtent l="0" t="0" r="3175" b="1143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25" cy="547370"/>
                          </a:xfrm>
                          <a:prstGeom prst="rect">
                            <a:avLst/>
                          </a:prstGeom>
                          <a:noFill/>
                          <a:ln>
                            <a:noFill/>
                          </a:ln>
                        </pic:spPr>
                      </pic:pic>
                    </a:graphicData>
                  </a:graphic>
                </wp:inline>
              </w:drawing>
            </w:r>
          </w:p>
          <w:p w14:paraId="6B43AFBC"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 xml:space="preserve">UNIVERSITA’ degli STUDI della BASILICATA </w:t>
            </w:r>
          </w:p>
          <w:p w14:paraId="1EB9B53D" w14:textId="4680755B"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Dipartimento delle Culture Europee e del Mediterraneo: Architettura, Ambiente, Patrimoni Culturali DiCEM</w:t>
            </w:r>
          </w:p>
          <w:p w14:paraId="21F0A581" w14:textId="77777777" w:rsidR="000E414E" w:rsidRPr="0091231B" w:rsidRDefault="000E414E" w:rsidP="00A6061E">
            <w:pPr>
              <w:widowControl w:val="0"/>
              <w:autoSpaceDE w:val="0"/>
              <w:autoSpaceDN w:val="0"/>
              <w:adjustRightInd w:val="0"/>
              <w:spacing w:after="240"/>
              <w:contextualSpacing/>
              <w:jc w:val="both"/>
              <w:rPr>
                <w:rFonts w:asciiTheme="minorHAnsi" w:eastAsiaTheme="minorHAnsi" w:hAnsiTheme="minorHAnsi" w:cs="Times"/>
                <w:b/>
                <w:bCs/>
                <w:sz w:val="24"/>
                <w:szCs w:val="24"/>
                <w:lang w:eastAsia="en-US"/>
              </w:rPr>
            </w:pPr>
          </w:p>
          <w:p w14:paraId="556A950A"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Cs/>
                <w:sz w:val="24"/>
                <w:szCs w:val="24"/>
                <w:lang w:eastAsia="en-US"/>
              </w:rPr>
              <w:t xml:space="preserve">EDUCATIONAL GOALS AND EXPECTED LEARNING OUTCOMES </w:t>
            </w:r>
          </w:p>
          <w:p w14:paraId="4922EE9D" w14:textId="77777777" w:rsidR="00FB6633"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Knowledge of the historical development of tourism</w:t>
            </w:r>
            <w:r w:rsidRPr="0091231B">
              <w:rPr>
                <w:rFonts w:ascii="MS Mincho" w:eastAsia="MS Mincho" w:hAnsi="MS Mincho" w:cs="MS Mincho"/>
                <w:bCs/>
                <w:sz w:val="24"/>
                <w:szCs w:val="24"/>
                <w:lang w:eastAsia="en-US"/>
              </w:rPr>
              <w:t> </w:t>
            </w:r>
          </w:p>
          <w:p w14:paraId="243E52C4" w14:textId="77777777" w:rsidR="00FB6633"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Knowledge of the main theories and models of analysis of Tourism geography</w:t>
            </w:r>
            <w:r w:rsidRPr="0091231B">
              <w:rPr>
                <w:rFonts w:ascii="MS Mincho" w:eastAsia="MS Mincho" w:hAnsi="MS Mincho" w:cs="MS Mincho"/>
                <w:bCs/>
                <w:sz w:val="24"/>
                <w:szCs w:val="24"/>
                <w:lang w:eastAsia="en-US"/>
              </w:rPr>
              <w:t> </w:t>
            </w:r>
          </w:p>
          <w:p w14:paraId="61A18232" w14:textId="77777777" w:rsidR="00FB6633"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Knowledge of the main governance types in tourism systems</w:t>
            </w:r>
            <w:r w:rsidRPr="0091231B">
              <w:rPr>
                <w:rFonts w:ascii="MS Mincho" w:eastAsia="MS Mincho" w:hAnsi="MS Mincho" w:cs="MS Mincho"/>
                <w:bCs/>
                <w:sz w:val="24"/>
                <w:szCs w:val="24"/>
                <w:lang w:eastAsia="en-US"/>
              </w:rPr>
              <w:t> </w:t>
            </w:r>
          </w:p>
          <w:p w14:paraId="5A7D9432" w14:textId="77777777" w:rsidR="00FB663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bCs/>
                <w:sz w:val="24"/>
                <w:szCs w:val="24"/>
                <w:lang w:eastAsia="en-US"/>
              </w:rPr>
            </w:pPr>
            <w:r w:rsidRPr="0091231B">
              <w:rPr>
                <w:rFonts w:asciiTheme="minorHAnsi" w:eastAsiaTheme="minorHAnsi" w:hAnsiTheme="minorHAnsi" w:cs="Times"/>
                <w:bCs/>
                <w:sz w:val="24"/>
                <w:szCs w:val="24"/>
                <w:lang w:eastAsia="en-US"/>
              </w:rPr>
              <w:t xml:space="preserve">Knowledge of the development of tourism in different scales of observation: national, continental and global scale (and particularly for the Mediterranean region and Southern Italy) </w:t>
            </w:r>
          </w:p>
          <w:p w14:paraId="74E47D17" w14:textId="1EAB2EF6"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Cs/>
                <w:sz w:val="24"/>
                <w:szCs w:val="24"/>
                <w:lang w:eastAsia="en-US"/>
              </w:rPr>
              <w:t xml:space="preserve">Ability to apply the acquired knowledge to concrete planning and development examples </w:t>
            </w:r>
          </w:p>
          <w:p w14:paraId="7C9FE119" w14:textId="0065608E"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5E174932" wp14:editId="5058F96B">
                  <wp:extent cx="6350" cy="6350"/>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p>
          <w:p w14:paraId="1C8B8521" w14:textId="4F2A5BC4"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3E5FE5EC" wp14:editId="687AEEDC">
                  <wp:extent cx="6350" cy="6350"/>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F7EFF02"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Cs/>
                <w:sz w:val="24"/>
                <w:szCs w:val="24"/>
                <w:lang w:eastAsia="en-US"/>
              </w:rPr>
              <w:t xml:space="preserve">PRE-REQUIREMENTS </w:t>
            </w:r>
          </w:p>
          <w:p w14:paraId="648509DF" w14:textId="77777777" w:rsidR="00A6061E"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bCs/>
                <w:sz w:val="24"/>
                <w:szCs w:val="24"/>
                <w:lang w:eastAsia="en-US"/>
              </w:rPr>
            </w:pPr>
            <w:r w:rsidRPr="0091231B">
              <w:rPr>
                <w:rFonts w:asciiTheme="minorHAnsi" w:eastAsiaTheme="minorHAnsi" w:hAnsiTheme="minorHAnsi" w:cs="Times"/>
                <w:bCs/>
                <w:sz w:val="24"/>
                <w:szCs w:val="24"/>
                <w:lang w:eastAsia="en-US"/>
              </w:rPr>
              <w:t xml:space="preserve">Knowledge of the underlying elements of territories, from a physical and human perspective </w:t>
            </w:r>
          </w:p>
          <w:p w14:paraId="372CBF57" w14:textId="77777777" w:rsidR="00A6061E"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Ability to read and interpret thematic maps, charts and tables</w:t>
            </w:r>
            <w:r w:rsidRPr="0091231B">
              <w:rPr>
                <w:rFonts w:ascii="MS Mincho" w:eastAsia="MS Mincho" w:hAnsi="MS Mincho" w:cs="MS Mincho"/>
                <w:bCs/>
                <w:sz w:val="24"/>
                <w:szCs w:val="24"/>
                <w:lang w:eastAsia="en-US"/>
              </w:rPr>
              <w:t> </w:t>
            </w:r>
          </w:p>
          <w:p w14:paraId="3609B629" w14:textId="4AB52BD8"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Cs/>
                <w:sz w:val="24"/>
                <w:szCs w:val="24"/>
                <w:lang w:eastAsia="en-US"/>
              </w:rPr>
              <w:t xml:space="preserve">Ability to use statistical data </w:t>
            </w:r>
          </w:p>
          <w:p w14:paraId="2D9E12D8" w14:textId="24718E87"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000451A6" wp14:editId="19CB39B5">
                  <wp:extent cx="6350" cy="6350"/>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p>
          <w:p w14:paraId="2445BB0B"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Cs/>
                <w:sz w:val="24"/>
                <w:szCs w:val="24"/>
                <w:lang w:eastAsia="en-US"/>
              </w:rPr>
              <w:t xml:space="preserve">SYLLABUS </w:t>
            </w:r>
          </w:p>
          <w:p w14:paraId="4F0EDD92" w14:textId="77777777" w:rsidR="00A6061E"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Part I (approx. 45 hours). Lectures and guided exercises.</w:t>
            </w:r>
            <w:r w:rsidRPr="0091231B">
              <w:rPr>
                <w:rFonts w:ascii="MS Mincho" w:eastAsia="MS Mincho" w:hAnsi="MS Mincho" w:cs="MS Mincho"/>
                <w:bCs/>
                <w:sz w:val="24"/>
                <w:szCs w:val="24"/>
                <w:lang w:eastAsia="en-US"/>
              </w:rPr>
              <w:t> </w:t>
            </w:r>
          </w:p>
          <w:p w14:paraId="0B84D433" w14:textId="576A8CEA" w:rsidR="00A6061E"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Relationship between tourism and territory</w:t>
            </w:r>
            <w:r w:rsidR="000E414E" w:rsidRPr="0091231B">
              <w:rPr>
                <w:rFonts w:asciiTheme="minorHAnsi" w:eastAsiaTheme="minorHAnsi" w:hAnsiTheme="minorHAnsi" w:cs="Times"/>
                <w:bCs/>
                <w:sz w:val="24"/>
                <w:szCs w:val="24"/>
                <w:lang w:eastAsia="en-US"/>
              </w:rPr>
              <w:t>.</w:t>
            </w:r>
            <w:r w:rsidRPr="0091231B">
              <w:rPr>
                <w:rFonts w:ascii="MS Mincho" w:eastAsia="MS Mincho" w:hAnsi="MS Mincho" w:cs="MS Mincho"/>
                <w:bCs/>
                <w:sz w:val="24"/>
                <w:szCs w:val="24"/>
                <w:lang w:eastAsia="en-US"/>
              </w:rPr>
              <w:t> </w:t>
            </w:r>
          </w:p>
          <w:p w14:paraId="2B483B61" w14:textId="77777777" w:rsidR="000E414E"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General aspects of the evolution of Tourism geography.</w:t>
            </w:r>
          </w:p>
          <w:p w14:paraId="7B93E29F" w14:textId="0D1AC7AA" w:rsidR="00A6061E"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Main interpretative models from the second half of the 20</w:t>
            </w:r>
            <w:r w:rsidRPr="0091231B">
              <w:rPr>
                <w:rFonts w:asciiTheme="minorHAnsi" w:eastAsiaTheme="minorHAnsi" w:hAnsiTheme="minorHAnsi" w:cs="Times"/>
                <w:bCs/>
                <w:position w:val="13"/>
                <w:sz w:val="24"/>
                <w:szCs w:val="24"/>
                <w:lang w:eastAsia="en-US"/>
              </w:rPr>
              <w:t xml:space="preserve">th </w:t>
            </w:r>
            <w:r w:rsidRPr="0091231B">
              <w:rPr>
                <w:rFonts w:asciiTheme="minorHAnsi" w:eastAsiaTheme="minorHAnsi" w:hAnsiTheme="minorHAnsi" w:cs="Times"/>
                <w:bCs/>
                <w:sz w:val="24"/>
                <w:szCs w:val="24"/>
                <w:lang w:eastAsia="en-US"/>
              </w:rPr>
              <w:t xml:space="preserve">century to the present day. </w:t>
            </w:r>
          </w:p>
          <w:p w14:paraId="22254EEB" w14:textId="7369D9E2"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Cs/>
                <w:sz w:val="24"/>
                <w:szCs w:val="24"/>
                <w:lang w:eastAsia="en-US"/>
              </w:rPr>
              <w:t xml:space="preserve">Tourism and land resources. </w:t>
            </w:r>
          </w:p>
          <w:p w14:paraId="3ED89CAD" w14:textId="77777777" w:rsidR="00A6061E"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Territorial Tourism Offer systems.</w:t>
            </w:r>
            <w:r w:rsidRPr="0091231B">
              <w:rPr>
                <w:rFonts w:ascii="MS Mincho" w:eastAsia="MS Mincho" w:hAnsi="MS Mincho" w:cs="MS Mincho"/>
                <w:bCs/>
                <w:sz w:val="24"/>
                <w:szCs w:val="24"/>
                <w:lang w:eastAsia="en-US"/>
              </w:rPr>
              <w:t> </w:t>
            </w:r>
          </w:p>
          <w:p w14:paraId="607DE001" w14:textId="77777777" w:rsidR="00A6061E"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Tourist space policies.</w:t>
            </w:r>
            <w:r w:rsidRPr="0091231B">
              <w:rPr>
                <w:rFonts w:ascii="MS Mincho" w:eastAsia="MS Mincho" w:hAnsi="MS Mincho" w:cs="MS Mincho"/>
                <w:bCs/>
                <w:sz w:val="24"/>
                <w:szCs w:val="24"/>
                <w:lang w:eastAsia="en-US"/>
              </w:rPr>
              <w:t> </w:t>
            </w:r>
          </w:p>
          <w:p w14:paraId="31B15225" w14:textId="77777777" w:rsidR="00A6061E"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Tourism districts.</w:t>
            </w:r>
            <w:r w:rsidRPr="0091231B">
              <w:rPr>
                <w:rFonts w:ascii="MS Mincho" w:eastAsia="MS Mincho" w:hAnsi="MS Mincho" w:cs="MS Mincho"/>
                <w:bCs/>
                <w:sz w:val="24"/>
                <w:szCs w:val="24"/>
                <w:lang w:eastAsia="en-US"/>
              </w:rPr>
              <w:t> </w:t>
            </w:r>
          </w:p>
          <w:p w14:paraId="461D7F20" w14:textId="77777777" w:rsidR="00A6061E"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Cultural elements as tourist attractors.</w:t>
            </w:r>
            <w:r w:rsidRPr="0091231B">
              <w:rPr>
                <w:rFonts w:ascii="MS Mincho" w:eastAsia="MS Mincho" w:hAnsi="MS Mincho" w:cs="MS Mincho"/>
                <w:bCs/>
                <w:sz w:val="24"/>
                <w:szCs w:val="24"/>
                <w:lang w:eastAsia="en-US"/>
              </w:rPr>
              <w:t> </w:t>
            </w:r>
          </w:p>
          <w:p w14:paraId="2133EE76" w14:textId="77777777" w:rsidR="00A6061E"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Tourism marketing and destination branding.</w:t>
            </w:r>
            <w:r w:rsidRPr="0091231B">
              <w:rPr>
                <w:rFonts w:ascii="MS Mincho" w:eastAsia="MS Mincho" w:hAnsi="MS Mincho" w:cs="MS Mincho"/>
                <w:bCs/>
                <w:sz w:val="24"/>
                <w:szCs w:val="24"/>
                <w:lang w:eastAsia="en-US"/>
              </w:rPr>
              <w:t> </w:t>
            </w:r>
          </w:p>
          <w:p w14:paraId="73566C30" w14:textId="77777777" w:rsidR="00A6061E"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Tourism, local development, territorial cohesion.</w:t>
            </w:r>
            <w:r w:rsidRPr="0091231B">
              <w:rPr>
                <w:rFonts w:ascii="MS Mincho" w:eastAsia="MS Mincho" w:hAnsi="MS Mincho" w:cs="MS Mincho"/>
                <w:bCs/>
                <w:sz w:val="24"/>
                <w:szCs w:val="24"/>
                <w:lang w:eastAsia="en-US"/>
              </w:rPr>
              <w:t> </w:t>
            </w:r>
          </w:p>
          <w:p w14:paraId="0C515083" w14:textId="55816698"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Cs/>
                <w:sz w:val="24"/>
                <w:szCs w:val="24"/>
                <w:lang w:eastAsia="en-US"/>
              </w:rPr>
              <w:t xml:space="preserve">Part II (approx. 15 hours) guided analysis of a number of local tourism planning documents, related to Southern Italy where possible. </w:t>
            </w:r>
          </w:p>
          <w:p w14:paraId="268A5B7A" w14:textId="38A908B1"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40BD08A6" wp14:editId="4D07A09A">
                  <wp:extent cx="6350" cy="635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p>
          <w:p w14:paraId="24E41F67"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b/>
                <w:sz w:val="24"/>
                <w:szCs w:val="24"/>
                <w:lang w:eastAsia="en-US"/>
              </w:rPr>
            </w:pPr>
            <w:r w:rsidRPr="0091231B">
              <w:rPr>
                <w:rFonts w:asciiTheme="minorHAnsi" w:eastAsiaTheme="minorHAnsi" w:hAnsiTheme="minorHAnsi" w:cs="Times"/>
                <w:b/>
                <w:bCs/>
                <w:sz w:val="24"/>
                <w:szCs w:val="24"/>
                <w:lang w:eastAsia="en-US"/>
              </w:rPr>
              <w:t xml:space="preserve">TEACHING METHODS </w:t>
            </w:r>
          </w:p>
          <w:p w14:paraId="5E958237"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Cs/>
                <w:sz w:val="24"/>
                <w:szCs w:val="24"/>
                <w:lang w:eastAsia="en-US"/>
              </w:rPr>
              <w:t xml:space="preserve">Lectures, practical sessions and case study analysis. Seminars on specific topics with external experts. </w:t>
            </w:r>
          </w:p>
          <w:p w14:paraId="28B162FB" w14:textId="3EAD0645"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2F019CC0" wp14:editId="4AEE9A94">
                  <wp:extent cx="6350" cy="6350"/>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p>
          <w:p w14:paraId="382EF959" w14:textId="57DF69CE"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6BE74E49" wp14:editId="2A779021">
                  <wp:extent cx="6350" cy="6350"/>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r w:rsidR="000E414E" w:rsidRPr="0091231B">
              <w:rPr>
                <w:rFonts w:asciiTheme="minorHAnsi" w:eastAsiaTheme="minorHAnsi" w:hAnsiTheme="minorHAnsi" w:cs="Times"/>
                <w:sz w:val="24"/>
                <w:szCs w:val="24"/>
                <w:lang w:eastAsia="en-US"/>
              </w:rPr>
              <w:t xml:space="preserve"> </w:t>
            </w:r>
          </w:p>
          <w:p w14:paraId="05BAFA91" w14:textId="77777777" w:rsidR="00C402BD"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b/>
                <w:bCs/>
                <w:sz w:val="24"/>
                <w:szCs w:val="24"/>
                <w:lang w:eastAsia="en-US"/>
              </w:rPr>
            </w:pPr>
            <w:r w:rsidRPr="0091231B">
              <w:rPr>
                <w:rFonts w:asciiTheme="minorHAnsi" w:eastAsiaTheme="minorHAnsi" w:hAnsiTheme="minorHAnsi" w:cs="Times"/>
                <w:b/>
                <w:bCs/>
                <w:sz w:val="24"/>
                <w:szCs w:val="24"/>
                <w:lang w:eastAsia="en-US"/>
              </w:rPr>
              <w:t xml:space="preserve">EVALUATION METHODS </w:t>
            </w:r>
          </w:p>
          <w:p w14:paraId="7D208DB7" w14:textId="712B41F2"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Cs/>
                <w:sz w:val="24"/>
                <w:szCs w:val="24"/>
                <w:lang w:eastAsia="en-US"/>
              </w:rPr>
              <w:t xml:space="preserve">Oral exam </w:t>
            </w:r>
          </w:p>
          <w:p w14:paraId="64E9A322" w14:textId="52647B82"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0A9BDCEA" wp14:editId="745DED46">
                  <wp:extent cx="6350" cy="635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r w:rsidRPr="0091231B">
              <w:rPr>
                <w:rFonts w:asciiTheme="minorHAnsi" w:eastAsiaTheme="minorHAnsi" w:hAnsiTheme="minorHAnsi" w:cs="Times"/>
                <w:noProof/>
                <w:sz w:val="24"/>
                <w:szCs w:val="24"/>
              </w:rPr>
              <w:drawing>
                <wp:inline distT="0" distB="0" distL="0" distR="0" wp14:anchorId="1876AE3D" wp14:editId="71CDB8EB">
                  <wp:extent cx="4050665" cy="635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0665"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r w:rsidRPr="0091231B">
              <w:rPr>
                <w:rFonts w:asciiTheme="minorHAnsi" w:eastAsiaTheme="minorHAnsi" w:hAnsiTheme="minorHAnsi" w:cs="Times"/>
                <w:noProof/>
                <w:sz w:val="24"/>
                <w:szCs w:val="24"/>
              </w:rPr>
              <w:drawing>
                <wp:inline distT="0" distB="0" distL="0" distR="0" wp14:anchorId="1C071A9A" wp14:editId="1F8E4235">
                  <wp:extent cx="6350" cy="635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r w:rsidRPr="0091231B">
              <w:rPr>
                <w:rFonts w:asciiTheme="minorHAnsi" w:eastAsiaTheme="minorHAnsi" w:hAnsiTheme="minorHAnsi" w:cs="Times"/>
                <w:noProof/>
                <w:sz w:val="24"/>
                <w:szCs w:val="24"/>
              </w:rPr>
              <w:drawing>
                <wp:inline distT="0" distB="0" distL="0" distR="0" wp14:anchorId="57944183" wp14:editId="66CD400C">
                  <wp:extent cx="6350" cy="635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p>
          <w:p w14:paraId="722440B7" w14:textId="27949CC2"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6DA227F0" wp14:editId="0303104A">
                  <wp:extent cx="6350" cy="635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r w:rsidRPr="0091231B">
              <w:rPr>
                <w:rFonts w:asciiTheme="minorHAnsi" w:eastAsiaTheme="minorHAnsi" w:hAnsiTheme="minorHAnsi" w:cs="Times"/>
                <w:noProof/>
                <w:sz w:val="24"/>
                <w:szCs w:val="24"/>
              </w:rPr>
              <w:drawing>
                <wp:inline distT="0" distB="0" distL="0" distR="0" wp14:anchorId="00E30ADE" wp14:editId="3AD8C74B">
                  <wp:extent cx="656590" cy="656590"/>
                  <wp:effectExtent l="0" t="0" r="3810" b="381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6590" cy="65659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r w:rsidRPr="0091231B">
              <w:rPr>
                <w:rFonts w:asciiTheme="minorHAnsi" w:eastAsiaTheme="minorHAnsi" w:hAnsiTheme="minorHAnsi" w:cs="Times"/>
                <w:noProof/>
                <w:sz w:val="24"/>
                <w:szCs w:val="24"/>
              </w:rPr>
              <w:drawing>
                <wp:inline distT="0" distB="0" distL="0" distR="0" wp14:anchorId="212490AF" wp14:editId="2D4A48AD">
                  <wp:extent cx="682625" cy="547370"/>
                  <wp:effectExtent l="0" t="0" r="3175" b="1143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25" cy="547370"/>
                          </a:xfrm>
                          <a:prstGeom prst="rect">
                            <a:avLst/>
                          </a:prstGeom>
                          <a:noFill/>
                          <a:ln>
                            <a:noFill/>
                          </a:ln>
                        </pic:spPr>
                      </pic:pic>
                    </a:graphicData>
                  </a:graphic>
                </wp:inline>
              </w:drawing>
            </w:r>
          </w:p>
          <w:p w14:paraId="73D3A5DD"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 xml:space="preserve">UNIVERSITA’ degli STUDI della BASILICATA </w:t>
            </w:r>
          </w:p>
          <w:p w14:paraId="198EF304" w14:textId="280A087A"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Dipartimento delle Culture Europee e del Mediterraneo: Architettura, Ambiente, Patrimoni Culturali DiCEM</w:t>
            </w:r>
            <w:r w:rsidRPr="0091231B">
              <w:rPr>
                <w:rFonts w:ascii="MS Mincho" w:eastAsia="MS Mincho" w:hAnsi="MS Mincho" w:cs="MS Mincho"/>
                <w:sz w:val="24"/>
                <w:szCs w:val="24"/>
                <w:lang w:eastAsia="en-US"/>
              </w:rPr>
              <w:t> </w:t>
            </w:r>
          </w:p>
          <w:p w14:paraId="5457B070" w14:textId="0B91ED16" w:rsidR="00910953" w:rsidRPr="0091231B" w:rsidRDefault="00910953" w:rsidP="000E414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12CF5F99" wp14:editId="30DDF394">
                  <wp:extent cx="6350" cy="635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r w:rsidR="000E414E" w:rsidRPr="0091231B">
              <w:rPr>
                <w:rFonts w:asciiTheme="minorHAnsi" w:eastAsiaTheme="minorHAnsi" w:hAnsiTheme="minorHAnsi" w:cs="Times"/>
                <w:noProof/>
                <w:sz w:val="24"/>
                <w:szCs w:val="24"/>
              </w:rPr>
              <w:t xml:space="preserve"> </w:t>
            </w:r>
          </w:p>
          <w:p w14:paraId="43188DE2"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
                <w:bCs/>
                <w:sz w:val="24"/>
                <w:szCs w:val="24"/>
                <w:lang w:eastAsia="en-US"/>
              </w:rPr>
              <w:t xml:space="preserve">EDUCATIONAL MATERIAL </w:t>
            </w:r>
          </w:p>
          <w:p w14:paraId="30EAECBD" w14:textId="77777777" w:rsidR="000E414E"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Textbooks</w:t>
            </w:r>
            <w:r w:rsidRPr="0091231B">
              <w:rPr>
                <w:rFonts w:ascii="MS Mincho" w:eastAsia="MS Mincho" w:hAnsi="MS Mincho" w:cs="MS Mincho"/>
                <w:bCs/>
                <w:sz w:val="24"/>
                <w:szCs w:val="24"/>
                <w:lang w:eastAsia="en-US"/>
              </w:rPr>
              <w:t> </w:t>
            </w:r>
          </w:p>
          <w:p w14:paraId="2007DEBC" w14:textId="3F88CD86"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Cs/>
                <w:sz w:val="24"/>
                <w:szCs w:val="24"/>
                <w:lang w:eastAsia="en-US"/>
              </w:rPr>
              <w:t xml:space="preserve">Bencardino F., Prezioso M., (a cura di), Geografia del turismo, Mc Graw Hill, latest edition. </w:t>
            </w:r>
          </w:p>
          <w:p w14:paraId="7E4176BA" w14:textId="77777777" w:rsidR="000E414E"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Cs/>
                <w:sz w:val="24"/>
                <w:szCs w:val="24"/>
                <w:lang w:eastAsia="en-US"/>
              </w:rPr>
            </w:pPr>
            <w:r w:rsidRPr="0091231B">
              <w:rPr>
                <w:rFonts w:asciiTheme="minorHAnsi" w:eastAsiaTheme="minorHAnsi" w:hAnsiTheme="minorHAnsi" w:cs="Times"/>
                <w:bCs/>
                <w:sz w:val="24"/>
                <w:szCs w:val="24"/>
                <w:lang w:eastAsia="en-US"/>
              </w:rPr>
              <w:t>Printouts and reference material distributed in class.</w:t>
            </w:r>
            <w:r w:rsidRPr="0091231B">
              <w:rPr>
                <w:rFonts w:ascii="MS Mincho" w:eastAsia="MS Mincho" w:hAnsi="MS Mincho" w:cs="MS Mincho"/>
                <w:bCs/>
                <w:sz w:val="24"/>
                <w:szCs w:val="24"/>
                <w:lang w:eastAsia="en-US"/>
              </w:rPr>
              <w:t> </w:t>
            </w:r>
          </w:p>
          <w:p w14:paraId="07ACFD2F" w14:textId="77777777" w:rsidR="000E414E"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bCs/>
                <w:sz w:val="24"/>
                <w:szCs w:val="24"/>
                <w:lang w:eastAsia="en-US"/>
              </w:rPr>
            </w:pPr>
            <w:r w:rsidRPr="0091231B">
              <w:rPr>
                <w:rFonts w:asciiTheme="minorHAnsi" w:eastAsiaTheme="minorHAnsi" w:hAnsiTheme="minorHAnsi" w:cs="Times"/>
                <w:bCs/>
                <w:sz w:val="24"/>
                <w:szCs w:val="24"/>
                <w:lang w:eastAsia="en-US"/>
              </w:rPr>
              <w:t>Textbooks for students that do not attend class:</w:t>
            </w:r>
            <w:r w:rsidRPr="0091231B">
              <w:rPr>
                <w:rFonts w:ascii="MS Mincho" w:eastAsia="MS Mincho" w:hAnsi="MS Mincho" w:cs="MS Mincho"/>
                <w:bCs/>
                <w:sz w:val="24"/>
                <w:szCs w:val="24"/>
                <w:lang w:eastAsia="en-US"/>
              </w:rPr>
              <w:t> </w:t>
            </w:r>
            <w:r w:rsidRPr="0091231B">
              <w:rPr>
                <w:rFonts w:asciiTheme="minorHAnsi" w:eastAsiaTheme="minorHAnsi" w:hAnsiTheme="minorHAnsi" w:cs="Times"/>
                <w:bCs/>
                <w:sz w:val="24"/>
                <w:szCs w:val="24"/>
                <w:lang w:eastAsia="en-US"/>
              </w:rPr>
              <w:t xml:space="preserve">Bencardino F., Prezioso M., (a cura di), Geografia del turismo, Mc Graw Hill, latest edition. </w:t>
            </w:r>
          </w:p>
          <w:p w14:paraId="24EB23AB" w14:textId="432D6074" w:rsidR="00910953" w:rsidRPr="0091231B" w:rsidRDefault="00910953" w:rsidP="000E414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Cs/>
                <w:sz w:val="24"/>
                <w:szCs w:val="24"/>
                <w:lang w:eastAsia="en-US"/>
              </w:rPr>
              <w:t>Minca c., Spazi effimeri, Cedam, latest edition.</w:t>
            </w:r>
          </w:p>
          <w:p w14:paraId="6BC41708" w14:textId="19925F07"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2EA3F6C2" wp14:editId="70FF9F62">
                  <wp:extent cx="6350" cy="63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CB48BC9"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
                <w:bCs/>
                <w:sz w:val="24"/>
                <w:szCs w:val="24"/>
                <w:lang w:eastAsia="en-US"/>
              </w:rPr>
              <w:t xml:space="preserve">INTERACTION WITH STUDENTS </w:t>
            </w:r>
          </w:p>
          <w:p w14:paraId="15637DDB"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Cs/>
                <w:sz w:val="24"/>
                <w:szCs w:val="24"/>
                <w:lang w:eastAsia="en-US"/>
              </w:rPr>
              <w:t xml:space="preserve">One-to-one meetings, tutoring, e- mail*, work mobile **. </w:t>
            </w:r>
          </w:p>
          <w:p w14:paraId="24DFFA40"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Cs/>
                <w:color w:val="0000FF"/>
                <w:sz w:val="24"/>
                <w:szCs w:val="24"/>
                <w:lang w:eastAsia="en-US"/>
              </w:rPr>
              <w:t xml:space="preserve">luigi.stanzione@unibas.it </w:t>
            </w:r>
          </w:p>
          <w:p w14:paraId="18EF831F" w14:textId="0CBE3A76" w:rsidR="00910953" w:rsidRPr="0091231B" w:rsidRDefault="00910953" w:rsidP="00C402BD">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Cs/>
                <w:sz w:val="24"/>
                <w:szCs w:val="24"/>
                <w:lang w:eastAsia="en-US"/>
              </w:rPr>
              <w:t xml:space="preserve">**3392089321 </w:t>
            </w:r>
          </w:p>
          <w:p w14:paraId="3785FAD4" w14:textId="6A4503F6" w:rsidR="00910953" w:rsidRPr="00BA4026"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BA4026">
              <w:rPr>
                <w:rFonts w:asciiTheme="minorHAnsi" w:eastAsiaTheme="minorHAnsi" w:hAnsiTheme="minorHAnsi" w:cs="Times"/>
                <w:b/>
                <w:bCs/>
                <w:sz w:val="24"/>
                <w:szCs w:val="24"/>
                <w:lang w:eastAsia="en-US"/>
              </w:rPr>
              <w:t>EXAMINATION SESSIONS (FORECAST)</w:t>
            </w:r>
            <w:r w:rsidRPr="00BA4026">
              <w:rPr>
                <w:rFonts w:asciiTheme="minorHAnsi" w:eastAsiaTheme="minorHAnsi" w:hAnsiTheme="minorHAnsi" w:cs="Times"/>
                <w:b/>
                <w:bCs/>
                <w:position w:val="13"/>
                <w:sz w:val="24"/>
                <w:szCs w:val="24"/>
                <w:lang w:eastAsia="en-US"/>
              </w:rPr>
              <w:t>2</w:t>
            </w:r>
            <w:r w:rsidRPr="00BA4026">
              <w:rPr>
                <w:rFonts w:ascii="MS Mincho" w:eastAsia="MS Mincho" w:hAnsi="MS Mincho" w:cs="MS Mincho"/>
                <w:b/>
                <w:bCs/>
                <w:sz w:val="24"/>
                <w:szCs w:val="24"/>
                <w:lang w:eastAsia="en-US"/>
              </w:rPr>
              <w:t> </w:t>
            </w:r>
            <w:r w:rsidR="00BA4026">
              <w:rPr>
                <w:rFonts w:asciiTheme="minorHAnsi" w:eastAsiaTheme="minorHAnsi" w:hAnsiTheme="minorHAnsi" w:cs="Times"/>
                <w:b/>
                <w:bCs/>
                <w:sz w:val="24"/>
                <w:szCs w:val="24"/>
                <w:lang w:eastAsia="en-US"/>
              </w:rPr>
              <w:t xml:space="preserve"> </w:t>
            </w:r>
            <w:r w:rsidRPr="00BA4026">
              <w:rPr>
                <w:rFonts w:asciiTheme="minorHAnsi" w:eastAsiaTheme="minorHAnsi" w:hAnsiTheme="minorHAnsi" w:cs="Times"/>
                <w:b/>
                <w:bCs/>
                <w:sz w:val="24"/>
                <w:szCs w:val="24"/>
                <w:lang w:eastAsia="en-US"/>
              </w:rPr>
              <w:t xml:space="preserve"> </w:t>
            </w:r>
          </w:p>
          <w:p w14:paraId="6BB359CB" w14:textId="77777777" w:rsidR="00C402BD" w:rsidRPr="0091231B" w:rsidRDefault="00C402BD" w:rsidP="00A6061E">
            <w:pPr>
              <w:widowControl w:val="0"/>
              <w:autoSpaceDE w:val="0"/>
              <w:autoSpaceDN w:val="0"/>
              <w:adjustRightInd w:val="0"/>
              <w:spacing w:after="240"/>
              <w:contextualSpacing/>
              <w:jc w:val="both"/>
              <w:rPr>
                <w:rFonts w:asciiTheme="minorHAnsi" w:eastAsiaTheme="minorHAnsi" w:hAnsiTheme="minorHAnsi" w:cs="Times"/>
                <w:b/>
                <w:bCs/>
                <w:sz w:val="24"/>
                <w:szCs w:val="24"/>
                <w:highlight w:val="yellow"/>
                <w:lang w:eastAsia="en-US"/>
              </w:rPr>
            </w:pPr>
          </w:p>
          <w:p w14:paraId="53A287D1" w14:textId="77777777" w:rsidR="00C402BD"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b/>
                <w:bCs/>
                <w:sz w:val="24"/>
                <w:szCs w:val="24"/>
                <w:lang w:eastAsia="en-US"/>
              </w:rPr>
            </w:pPr>
            <w:r w:rsidRPr="0091231B">
              <w:rPr>
                <w:rFonts w:asciiTheme="minorHAnsi" w:eastAsiaTheme="minorHAnsi" w:hAnsiTheme="minorHAnsi" w:cs="Times"/>
                <w:b/>
                <w:bCs/>
                <w:sz w:val="24"/>
                <w:szCs w:val="24"/>
                <w:lang w:eastAsia="en-US"/>
              </w:rPr>
              <w:t xml:space="preserve">SEMINARS BY EXTERNAL EXPERTS </w:t>
            </w:r>
          </w:p>
          <w:p w14:paraId="78D580C7" w14:textId="1D4142FB" w:rsidR="00C402BD" w:rsidRPr="0091231B" w:rsidRDefault="00910953" w:rsidP="00A6061E">
            <w:pPr>
              <w:widowControl w:val="0"/>
              <w:autoSpaceDE w:val="0"/>
              <w:autoSpaceDN w:val="0"/>
              <w:adjustRightInd w:val="0"/>
              <w:spacing w:after="240"/>
              <w:contextualSpacing/>
              <w:jc w:val="both"/>
              <w:rPr>
                <w:rFonts w:asciiTheme="minorHAnsi" w:eastAsiaTheme="minorHAnsi" w:hAnsiTheme="minorHAnsi"/>
                <w:sz w:val="24"/>
                <w:szCs w:val="24"/>
                <w:lang w:eastAsia="en-US"/>
              </w:rPr>
            </w:pPr>
            <w:r w:rsidRPr="0091231B">
              <w:rPr>
                <w:rFonts w:asciiTheme="minorHAnsi" w:eastAsiaTheme="minorHAnsi" w:hAnsiTheme="minorHAnsi" w:cs="Times"/>
                <w:bCs/>
                <w:sz w:val="24"/>
                <w:szCs w:val="24"/>
                <w:lang w:eastAsia="en-US"/>
              </w:rPr>
              <w:t xml:space="preserve">YES </w:t>
            </w:r>
            <w:r w:rsidRPr="0091231B">
              <w:rPr>
                <w:rFonts w:asciiTheme="minorHAnsi" w:eastAsiaTheme="minorHAnsi" w:hAnsiTheme="minorHAnsi"/>
                <w:sz w:val="24"/>
                <w:szCs w:val="24"/>
                <w:lang w:eastAsia="en-US"/>
              </w:rPr>
              <w:t xml:space="preserve">X </w:t>
            </w:r>
          </w:p>
          <w:p w14:paraId="29F46432" w14:textId="31BA502C"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b/>
                <w:bCs/>
                <w:sz w:val="24"/>
                <w:szCs w:val="24"/>
                <w:lang w:eastAsia="en-US"/>
              </w:rPr>
            </w:pPr>
            <w:r w:rsidRPr="0091231B">
              <w:rPr>
                <w:rFonts w:asciiTheme="minorHAnsi" w:eastAsiaTheme="minorHAnsi" w:hAnsiTheme="minorHAnsi" w:cs="Times"/>
                <w:bCs/>
                <w:sz w:val="24"/>
                <w:szCs w:val="24"/>
                <w:lang w:eastAsia="en-US"/>
              </w:rPr>
              <w:t>NO</w:t>
            </w:r>
            <w:r w:rsidRPr="0091231B">
              <w:rPr>
                <w:rFonts w:asciiTheme="minorHAnsi" w:eastAsiaTheme="minorHAnsi" w:hAnsiTheme="minorHAnsi" w:cs="Times"/>
                <w:b/>
                <w:bCs/>
                <w:sz w:val="24"/>
                <w:szCs w:val="24"/>
                <w:lang w:eastAsia="en-US"/>
              </w:rPr>
              <w:t xml:space="preserve"> </w:t>
            </w:r>
          </w:p>
          <w:p w14:paraId="2B3A5183" w14:textId="77777777" w:rsidR="00327C65" w:rsidRPr="0091231B" w:rsidRDefault="00327C65" w:rsidP="00A6061E">
            <w:pPr>
              <w:widowControl w:val="0"/>
              <w:autoSpaceDE w:val="0"/>
              <w:autoSpaceDN w:val="0"/>
              <w:adjustRightInd w:val="0"/>
              <w:spacing w:after="240"/>
              <w:contextualSpacing/>
              <w:jc w:val="both"/>
              <w:rPr>
                <w:rFonts w:asciiTheme="minorHAnsi" w:eastAsiaTheme="minorHAnsi" w:hAnsiTheme="minorHAnsi" w:cs="Times"/>
                <w:b/>
                <w:bCs/>
                <w:sz w:val="24"/>
                <w:szCs w:val="24"/>
                <w:lang w:eastAsia="en-US"/>
              </w:rPr>
            </w:pPr>
          </w:p>
          <w:p w14:paraId="7755DF22" w14:textId="77777777" w:rsidR="00327C65" w:rsidRPr="0091231B" w:rsidRDefault="00327C65" w:rsidP="00A6061E">
            <w:pPr>
              <w:widowControl w:val="0"/>
              <w:autoSpaceDE w:val="0"/>
              <w:autoSpaceDN w:val="0"/>
              <w:adjustRightInd w:val="0"/>
              <w:spacing w:after="240"/>
              <w:contextualSpacing/>
              <w:jc w:val="both"/>
              <w:rPr>
                <w:rFonts w:asciiTheme="minorHAnsi" w:eastAsiaTheme="minorHAnsi" w:hAnsiTheme="minorHAnsi" w:cs="Times"/>
                <w:b/>
                <w:bCs/>
                <w:sz w:val="24"/>
                <w:szCs w:val="24"/>
                <w:lang w:eastAsia="en-US"/>
              </w:rPr>
            </w:pPr>
            <w:r w:rsidRPr="0091231B">
              <w:rPr>
                <w:rFonts w:asciiTheme="minorHAnsi" w:eastAsiaTheme="minorHAnsi" w:hAnsiTheme="minorHAnsi" w:cs="Times"/>
                <w:b/>
                <w:bCs/>
                <w:sz w:val="24"/>
                <w:szCs w:val="24"/>
                <w:lang w:eastAsia="en-US"/>
              </w:rPr>
              <w:t>SCIENTIFIC CURRICULUM</w:t>
            </w:r>
          </w:p>
          <w:p w14:paraId="345E25AC" w14:textId="77777777" w:rsidR="00327C65" w:rsidRPr="0091231B" w:rsidRDefault="00327C65" w:rsidP="00A6061E">
            <w:pPr>
              <w:widowControl w:val="0"/>
              <w:autoSpaceDE w:val="0"/>
              <w:autoSpaceDN w:val="0"/>
              <w:adjustRightInd w:val="0"/>
              <w:spacing w:after="240"/>
              <w:contextualSpacing/>
              <w:jc w:val="both"/>
              <w:rPr>
                <w:rFonts w:asciiTheme="minorHAnsi" w:eastAsiaTheme="minorHAnsi" w:hAnsiTheme="minorHAnsi" w:cs="Times"/>
                <w:b/>
                <w:bCs/>
                <w:sz w:val="24"/>
                <w:szCs w:val="24"/>
                <w:lang w:eastAsia="en-US"/>
              </w:rPr>
            </w:pPr>
          </w:p>
          <w:tbl>
            <w:tblPr>
              <w:tblStyle w:val="Grigliatabella"/>
              <w:tblW w:w="0" w:type="auto"/>
              <w:tblLook w:val="04A0" w:firstRow="1" w:lastRow="0" w:firstColumn="1" w:lastColumn="0" w:noHBand="0" w:noVBand="1"/>
            </w:tblPr>
            <w:tblGrid>
              <w:gridCol w:w="9622"/>
            </w:tblGrid>
            <w:tr w:rsidR="00E639A4" w:rsidRPr="0091231B" w14:paraId="6AB4BCE4" w14:textId="77777777" w:rsidTr="00547F9A">
              <w:tc>
                <w:tcPr>
                  <w:tcW w:w="9778" w:type="dxa"/>
                </w:tcPr>
                <w:p w14:paraId="32276EA2" w14:textId="77777777" w:rsidR="00E639A4" w:rsidRPr="0091231B" w:rsidRDefault="00E639A4" w:rsidP="00F63FE8">
                  <w:pPr>
                    <w:framePr w:hSpace="141" w:wrap="around" w:vAnchor="page" w:hAnchor="page" w:x="567" w:y="986"/>
                    <w:contextualSpacing/>
                    <w:rPr>
                      <w:rFonts w:asciiTheme="minorHAnsi" w:hAnsiTheme="minorHAnsi"/>
                      <w:sz w:val="24"/>
                      <w:szCs w:val="24"/>
                    </w:rPr>
                  </w:pPr>
                  <w:r w:rsidRPr="0091231B">
                    <w:rPr>
                      <w:rFonts w:asciiTheme="minorHAnsi" w:hAnsiTheme="minorHAnsi"/>
                      <w:sz w:val="24"/>
                      <w:szCs w:val="24"/>
                    </w:rPr>
                    <w:t xml:space="preserve">2016 </w:t>
                  </w:r>
                  <w:r w:rsidRPr="0091231B">
                    <w:rPr>
                      <w:rFonts w:asciiTheme="minorHAnsi" w:hAnsiTheme="minorHAnsi"/>
                      <w:sz w:val="24"/>
                      <w:szCs w:val="24"/>
                      <w:lang w:val="en-US"/>
                    </w:rPr>
                    <w:t>– Professor of Economic and Political Geography at the Dipartimento delle culture Europee e del Mediterraneo – University of Basilicata</w:t>
                  </w:r>
                </w:p>
                <w:p w14:paraId="2DCC13EB" w14:textId="77777777" w:rsidR="00E639A4" w:rsidRPr="0091231B" w:rsidRDefault="00E639A4" w:rsidP="00F63FE8">
                  <w:pPr>
                    <w:framePr w:hSpace="141" w:wrap="around" w:vAnchor="page" w:hAnchor="page" w:x="567" w:y="986"/>
                    <w:contextualSpacing/>
                    <w:rPr>
                      <w:rFonts w:asciiTheme="minorHAnsi" w:hAnsiTheme="minorHAnsi"/>
                      <w:sz w:val="24"/>
                      <w:szCs w:val="24"/>
                    </w:rPr>
                  </w:pPr>
                  <w:r w:rsidRPr="0091231B">
                    <w:rPr>
                      <w:rFonts w:asciiTheme="minorHAnsi" w:hAnsiTheme="minorHAnsi"/>
                      <w:sz w:val="24"/>
                      <w:szCs w:val="24"/>
                      <w:lang w:val="en-US"/>
                    </w:rPr>
                    <w:t>2002 – Associate professor of Economic and Political Geography at the Faculty of Literature and Philosophy – University of Basilicata</w:t>
                  </w:r>
                  <w:r w:rsidRPr="0091231B">
                    <w:rPr>
                      <w:rFonts w:asciiTheme="minorHAnsi" w:hAnsiTheme="minorHAnsi"/>
                      <w:sz w:val="24"/>
                      <w:szCs w:val="24"/>
                      <w:lang w:val="en-US"/>
                    </w:rPr>
                    <w:br/>
                    <w:t>1999 – 2002: Researcher in Economic and Political Geography at the Faculty of Literature and Philosophy – University of Basilicata</w:t>
                  </w:r>
                  <w:r w:rsidRPr="0091231B">
                    <w:rPr>
                      <w:rFonts w:asciiTheme="minorHAnsi" w:eastAsia="MingLiU" w:hAnsiTheme="minorHAnsi" w:cs="MingLiU"/>
                      <w:sz w:val="24"/>
                      <w:szCs w:val="24"/>
                      <w:lang w:val="en-US"/>
                    </w:rPr>
                    <w:br/>
                  </w:r>
                  <w:r w:rsidRPr="0091231B">
                    <w:rPr>
                      <w:rFonts w:asciiTheme="minorHAnsi" w:hAnsiTheme="minorHAnsi"/>
                      <w:sz w:val="24"/>
                      <w:szCs w:val="24"/>
                      <w:lang w:val="en-US"/>
                    </w:rPr>
                    <w:t xml:space="preserve">1994 – 1999: Researcher in Economic and Political Geography at the Faculty of Economics – University of Cagliari </w:t>
                  </w:r>
                  <w:r w:rsidRPr="0091231B">
                    <w:rPr>
                      <w:rFonts w:asciiTheme="minorHAnsi" w:hAnsiTheme="minorHAnsi"/>
                      <w:sz w:val="24"/>
                      <w:szCs w:val="24"/>
                      <w:lang w:val="en-US"/>
                    </w:rPr>
                    <w:br/>
                    <w:t>1985 – 1994: secondary school teacher of Geography</w:t>
                  </w:r>
                  <w:r w:rsidRPr="0091231B">
                    <w:rPr>
                      <w:rFonts w:asciiTheme="minorHAnsi" w:eastAsia="MingLiU" w:hAnsiTheme="minorHAnsi" w:cs="MingLiU"/>
                      <w:sz w:val="24"/>
                      <w:szCs w:val="24"/>
                      <w:lang w:val="en-US"/>
                    </w:rPr>
                    <w:br/>
                  </w:r>
                  <w:r w:rsidRPr="0091231B">
                    <w:rPr>
                      <w:rFonts w:asciiTheme="minorHAnsi" w:hAnsiTheme="minorHAnsi"/>
                      <w:sz w:val="24"/>
                      <w:szCs w:val="24"/>
                      <w:lang w:val="en-US"/>
                    </w:rPr>
                    <w:t>1980 – degree in Political Sciences at Istituto Universitario Orientale - Naples</w:t>
                  </w:r>
                  <w:r w:rsidRPr="0091231B">
                    <w:rPr>
                      <w:rFonts w:asciiTheme="minorHAnsi" w:eastAsia="MingLiU" w:hAnsiTheme="minorHAnsi" w:cs="MingLiU"/>
                      <w:sz w:val="24"/>
                      <w:szCs w:val="24"/>
                      <w:lang w:val="en-US"/>
                    </w:rPr>
                    <w:br/>
                  </w:r>
                  <w:r w:rsidRPr="0091231B">
                    <w:rPr>
                      <w:rFonts w:asciiTheme="minorHAnsi" w:eastAsia="MingLiU" w:hAnsiTheme="minorHAnsi" w:cs="MingLiU"/>
                      <w:sz w:val="24"/>
                      <w:szCs w:val="24"/>
                      <w:lang w:val="en-US"/>
                    </w:rPr>
                    <w:br/>
                  </w:r>
                  <w:r w:rsidRPr="0091231B">
                    <w:rPr>
                      <w:rFonts w:asciiTheme="minorHAnsi" w:hAnsiTheme="minorHAnsi"/>
                      <w:b/>
                      <w:sz w:val="24"/>
                      <w:szCs w:val="24"/>
                      <w:lang w:val="en-US"/>
                    </w:rPr>
                    <w:t>MEMBERSHIP</w:t>
                  </w:r>
                  <w:r w:rsidRPr="0091231B">
                    <w:rPr>
                      <w:rFonts w:asciiTheme="minorHAnsi" w:hAnsiTheme="minorHAnsi"/>
                      <w:b/>
                      <w:sz w:val="24"/>
                      <w:szCs w:val="24"/>
                      <w:lang w:val="en-US"/>
                    </w:rPr>
                    <w:br/>
                  </w:r>
                  <w:r w:rsidRPr="0091231B">
                    <w:rPr>
                      <w:rFonts w:asciiTheme="minorHAnsi" w:hAnsiTheme="minorHAnsi"/>
                      <w:sz w:val="24"/>
                      <w:szCs w:val="24"/>
                      <w:lang w:val="en-US"/>
                    </w:rPr>
                    <w:t>-Vice-President of the Basilicata Branch of the Italian Association of Geography Teachers.</w:t>
                  </w:r>
                  <w:r w:rsidRPr="0091231B">
                    <w:rPr>
                      <w:rFonts w:asciiTheme="minorHAnsi" w:hAnsiTheme="minorHAnsi"/>
                      <w:sz w:val="24"/>
                      <w:szCs w:val="24"/>
                      <w:lang w:val="en-US"/>
                    </w:rPr>
                    <w:br/>
                    <w:t>-Regional trustee for Basilicata of Italian Geographical Society.</w:t>
                  </w:r>
                  <w:r w:rsidRPr="0091231B">
                    <w:rPr>
                      <w:rFonts w:asciiTheme="minorHAnsi" w:hAnsiTheme="minorHAnsi"/>
                      <w:sz w:val="24"/>
                      <w:szCs w:val="24"/>
                      <w:lang w:val="en-US"/>
                    </w:rPr>
                    <w:br/>
                    <w:t>-Member of Italian Society for Geographical Studies.</w:t>
                  </w:r>
                  <w:r w:rsidRPr="0091231B">
                    <w:rPr>
                      <w:rFonts w:asciiTheme="minorHAnsi" w:hAnsiTheme="minorHAnsi"/>
                      <w:sz w:val="24"/>
                      <w:szCs w:val="24"/>
                      <w:lang w:val="en-US"/>
                    </w:rPr>
                    <w:br/>
                    <w:t>-Member of the Committee for the PhD “Geography of Development”, University of Naples “L’Orientale”.</w:t>
                  </w:r>
                  <w:r w:rsidRPr="0091231B">
                    <w:rPr>
                      <w:rFonts w:asciiTheme="minorHAnsi" w:eastAsia="MingLiU" w:hAnsiTheme="minorHAnsi" w:cs="MingLiU"/>
                      <w:sz w:val="24"/>
                      <w:szCs w:val="24"/>
                      <w:lang w:val="en-US"/>
                    </w:rPr>
                    <w:br/>
                  </w:r>
                  <w:r w:rsidRPr="0091231B">
                    <w:rPr>
                      <w:rFonts w:asciiTheme="minorHAnsi" w:hAnsiTheme="minorHAnsi"/>
                      <w:sz w:val="24"/>
                      <w:szCs w:val="24"/>
                      <w:lang w:val="en-US"/>
                    </w:rPr>
                    <w:t>-Member of the Scientific Committee of the Bollettino della Società Geografica Italiana and referee of the same journal.</w:t>
                  </w:r>
                  <w:r w:rsidRPr="0091231B">
                    <w:rPr>
                      <w:rFonts w:asciiTheme="minorHAnsi" w:eastAsia="MingLiU" w:hAnsiTheme="minorHAnsi" w:cs="MingLiU"/>
                      <w:sz w:val="24"/>
                      <w:szCs w:val="24"/>
                      <w:lang w:val="en-US"/>
                    </w:rPr>
                    <w:br/>
                  </w:r>
                  <w:r w:rsidRPr="0091231B">
                    <w:rPr>
                      <w:rFonts w:asciiTheme="minorHAnsi" w:hAnsiTheme="minorHAnsi"/>
                      <w:sz w:val="24"/>
                      <w:szCs w:val="24"/>
                      <w:lang w:val="en-US"/>
                    </w:rPr>
                    <w:t>-Referee for the Rivista Geografica Italiana.</w:t>
                  </w:r>
                  <w:r w:rsidRPr="0091231B">
                    <w:rPr>
                      <w:rFonts w:asciiTheme="minorHAnsi" w:eastAsia="MingLiU" w:hAnsiTheme="minorHAnsi" w:cs="MingLiU"/>
                      <w:sz w:val="24"/>
                      <w:szCs w:val="24"/>
                      <w:lang w:val="en-US"/>
                    </w:rPr>
                    <w:br/>
                  </w:r>
                  <w:r w:rsidRPr="0091231B">
                    <w:rPr>
                      <w:rFonts w:asciiTheme="minorHAnsi" w:hAnsiTheme="minorHAnsi"/>
                      <w:sz w:val="24"/>
                      <w:szCs w:val="24"/>
                      <w:lang w:val="en-US"/>
                    </w:rPr>
                    <w:t xml:space="preserve"> </w:t>
                  </w:r>
                  <w:r w:rsidRPr="0091231B">
                    <w:rPr>
                      <w:rFonts w:asciiTheme="minorHAnsi" w:hAnsiTheme="minorHAnsi"/>
                      <w:sz w:val="24"/>
                      <w:szCs w:val="24"/>
                      <w:lang w:val="en-US"/>
                    </w:rPr>
                    <w:br/>
                  </w:r>
                  <w:r w:rsidRPr="0091231B">
                    <w:rPr>
                      <w:rFonts w:asciiTheme="minorHAnsi" w:hAnsiTheme="minorHAnsi"/>
                      <w:sz w:val="24"/>
                      <w:szCs w:val="24"/>
                      <w:lang w:val="en-US"/>
                    </w:rPr>
                    <w:br/>
                  </w:r>
                  <w:r w:rsidRPr="0091231B">
                    <w:rPr>
                      <w:rFonts w:asciiTheme="minorHAnsi" w:hAnsiTheme="minorHAnsi"/>
                      <w:b/>
                      <w:sz w:val="24"/>
                      <w:szCs w:val="24"/>
                      <w:lang w:val="en-US"/>
                    </w:rPr>
                    <w:t>RESEARCH INTERESTS</w:t>
                  </w:r>
                  <w:r w:rsidRPr="0091231B">
                    <w:rPr>
                      <w:rFonts w:asciiTheme="minorHAnsi" w:hAnsiTheme="minorHAnsi"/>
                      <w:sz w:val="24"/>
                      <w:szCs w:val="24"/>
                      <w:lang w:val="en-US"/>
                    </w:rPr>
                    <w:br/>
                    <w:t>1. Epistemological and historical analysis with reference to the evolution of the geographical thought, focusing in particular on the work of Friedrich Ratzel and the interpretations of his scientific production given in later years.</w:t>
                  </w:r>
                  <w:r w:rsidRPr="0091231B">
                    <w:rPr>
                      <w:rFonts w:asciiTheme="minorHAnsi" w:hAnsiTheme="minorHAnsi"/>
                      <w:sz w:val="24"/>
                      <w:szCs w:val="24"/>
                      <w:lang w:val="en-US"/>
                    </w:rPr>
                    <w:br/>
                  </w:r>
                  <w:r w:rsidRPr="0091231B">
                    <w:rPr>
                      <w:rFonts w:asciiTheme="minorHAnsi" w:hAnsiTheme="minorHAnsi"/>
                      <w:sz w:val="24"/>
                      <w:szCs w:val="24"/>
                      <w:lang w:val="en-US"/>
                    </w:rPr>
                    <w:br/>
                    <w:t>2. Analysis of territorial transformations of the Italian Mezzogiorno</w:t>
                  </w:r>
                </w:p>
                <w:p w14:paraId="0924FAC3" w14:textId="77777777" w:rsidR="00E639A4" w:rsidRPr="0091231B" w:rsidRDefault="00E639A4" w:rsidP="00F63FE8">
                  <w:pPr>
                    <w:framePr w:hSpace="141" w:wrap="around" w:vAnchor="page" w:hAnchor="page" w:x="567" w:y="986"/>
                    <w:rPr>
                      <w:rFonts w:asciiTheme="minorHAnsi" w:hAnsiTheme="minorHAnsi"/>
                      <w:sz w:val="24"/>
                      <w:szCs w:val="24"/>
                      <w:lang w:val="en-US"/>
                    </w:rPr>
                  </w:pPr>
                  <w:r w:rsidRPr="0091231B">
                    <w:rPr>
                      <w:rFonts w:asciiTheme="minorHAnsi" w:hAnsiTheme="minorHAnsi"/>
                      <w:sz w:val="24"/>
                      <w:szCs w:val="24"/>
                      <w:lang w:val="en-US"/>
                    </w:rPr>
                    <w:t xml:space="preserve">He carries out research activities at the Mezzogiorno scale, with specific reference to questions concerning: the relationship between institutional and private actors, territorial planning, underdeveloped areas. </w:t>
                  </w:r>
                  <w:r w:rsidRPr="0091231B">
                    <w:rPr>
                      <w:rFonts w:asciiTheme="minorHAnsi" w:hAnsiTheme="minorHAnsi"/>
                      <w:sz w:val="24"/>
                      <w:szCs w:val="24"/>
                      <w:lang w:val="en-US"/>
                    </w:rPr>
                    <w:br/>
                  </w:r>
                  <w:r w:rsidRPr="0091231B">
                    <w:rPr>
                      <w:rFonts w:asciiTheme="minorHAnsi" w:hAnsiTheme="minorHAnsi"/>
                      <w:sz w:val="24"/>
                      <w:szCs w:val="24"/>
                      <w:lang w:val="en-US"/>
                    </w:rPr>
                    <w:br/>
                    <w:t xml:space="preserve">He was involved in the systematisation of the scientific production concerning the “urban question” in the Mezzogiorno between the ’70s and the ‘80s. </w:t>
                  </w:r>
                  <w:r w:rsidRPr="0091231B">
                    <w:rPr>
                      <w:rFonts w:asciiTheme="minorHAnsi" w:eastAsia="MingLiU" w:hAnsiTheme="minorHAnsi" w:cs="MingLiU"/>
                      <w:sz w:val="24"/>
                      <w:szCs w:val="24"/>
                      <w:lang w:val="en-US"/>
                    </w:rPr>
                    <w:br/>
                  </w:r>
                  <w:r w:rsidRPr="0091231B">
                    <w:rPr>
                      <w:rFonts w:asciiTheme="minorHAnsi" w:eastAsia="MingLiU" w:hAnsiTheme="minorHAnsi" w:cs="MingLiU"/>
                      <w:sz w:val="24"/>
                      <w:szCs w:val="24"/>
                      <w:lang w:val="en-US"/>
                    </w:rPr>
                    <w:br/>
                  </w:r>
                  <w:r w:rsidRPr="0091231B">
                    <w:rPr>
                      <w:rFonts w:asciiTheme="minorHAnsi" w:hAnsiTheme="minorHAnsi"/>
                      <w:sz w:val="24"/>
                      <w:szCs w:val="24"/>
                      <w:lang w:val="en-US"/>
                    </w:rPr>
                    <w:t>He studied the issues of the internal areas and the strategies of territorial development in Southern Italian regions.</w:t>
                  </w:r>
                  <w:r w:rsidRPr="0091231B">
                    <w:rPr>
                      <w:rFonts w:asciiTheme="minorHAnsi" w:eastAsia="MingLiU" w:hAnsiTheme="minorHAnsi" w:cs="MingLiU"/>
                      <w:sz w:val="24"/>
                      <w:szCs w:val="24"/>
                      <w:lang w:val="en-US"/>
                    </w:rPr>
                    <w:br/>
                  </w:r>
                  <w:r w:rsidRPr="0091231B">
                    <w:rPr>
                      <w:rFonts w:asciiTheme="minorHAnsi" w:eastAsia="MingLiU" w:hAnsiTheme="minorHAnsi" w:cs="MingLiU"/>
                      <w:sz w:val="24"/>
                      <w:szCs w:val="24"/>
                      <w:lang w:val="en-US"/>
                    </w:rPr>
                    <w:br/>
                  </w:r>
                  <w:r w:rsidRPr="0091231B">
                    <w:rPr>
                      <w:rFonts w:asciiTheme="minorHAnsi" w:hAnsiTheme="minorHAnsi"/>
                      <w:sz w:val="24"/>
                      <w:szCs w:val="24"/>
                      <w:lang w:val="en-US"/>
                    </w:rPr>
                    <w:t>At the regional scale, he carries out specific research on territorial organization of Basilicata and its sub-regional sections.</w:t>
                  </w:r>
                  <w:r w:rsidRPr="0091231B">
                    <w:rPr>
                      <w:rFonts w:asciiTheme="minorHAnsi" w:hAnsiTheme="minorHAnsi"/>
                      <w:sz w:val="24"/>
                      <w:szCs w:val="24"/>
                      <w:lang w:val="en-US"/>
                    </w:rPr>
                    <w:br/>
                  </w:r>
                  <w:r w:rsidRPr="0091231B">
                    <w:rPr>
                      <w:rFonts w:asciiTheme="minorHAnsi" w:hAnsiTheme="minorHAnsi"/>
                      <w:sz w:val="24"/>
                      <w:szCs w:val="24"/>
                      <w:lang w:val="en-US"/>
                    </w:rPr>
                    <w:br/>
                    <w:t>3. Geography of development</w:t>
                  </w:r>
                  <w:r w:rsidRPr="0091231B">
                    <w:rPr>
                      <w:rFonts w:asciiTheme="minorHAnsi" w:hAnsiTheme="minorHAnsi"/>
                      <w:sz w:val="24"/>
                      <w:szCs w:val="24"/>
                      <w:lang w:val="en-US"/>
                    </w:rPr>
                    <w:br/>
                  </w:r>
                  <w:r w:rsidRPr="0091231B">
                    <w:rPr>
                      <w:rFonts w:asciiTheme="minorHAnsi" w:hAnsiTheme="minorHAnsi"/>
                      <w:sz w:val="24"/>
                      <w:szCs w:val="24"/>
                      <w:lang w:val="en-US"/>
                    </w:rPr>
                    <w:br/>
                    <w:t xml:space="preserve">He integrated empirical studies, conducted at the regional scale, and theoretical and methodological analyses about the global dimension of development processes and territorialization forms. </w:t>
                  </w:r>
                  <w:r w:rsidRPr="0091231B">
                    <w:rPr>
                      <w:rFonts w:asciiTheme="minorHAnsi" w:hAnsiTheme="minorHAnsi"/>
                      <w:sz w:val="24"/>
                      <w:szCs w:val="24"/>
                      <w:lang w:val="en-US"/>
                    </w:rPr>
                    <w:br/>
                  </w:r>
                  <w:r w:rsidRPr="0091231B">
                    <w:rPr>
                      <w:rFonts w:asciiTheme="minorHAnsi" w:hAnsiTheme="minorHAnsi"/>
                      <w:sz w:val="24"/>
                      <w:szCs w:val="24"/>
                      <w:lang w:val="en-US"/>
                    </w:rPr>
                    <w:br/>
                    <w:t>He has undertaken some reflections upon the concepts of development, economic growth and globalization, meant both as homologation process, and opportunity to catch the relationship between centers and peripheries not exclusively in a hierarchical and one-way perspective</w:t>
                  </w:r>
                </w:p>
              </w:tc>
            </w:tr>
            <w:tr w:rsidR="00E639A4" w:rsidRPr="0091231B" w14:paraId="0A7D4755" w14:textId="77777777" w:rsidTr="00547F9A">
              <w:tc>
                <w:tcPr>
                  <w:tcW w:w="9778" w:type="dxa"/>
                </w:tcPr>
                <w:p w14:paraId="32BF5D8E" w14:textId="524E5BBD" w:rsidR="00E639A4" w:rsidRPr="0091231B" w:rsidRDefault="00E639A4" w:rsidP="00F63FE8">
                  <w:pPr>
                    <w:pStyle w:val="PreformattatoHTML"/>
                    <w:framePr w:hSpace="141" w:wrap="around" w:vAnchor="page" w:hAnchor="page" w:x="567" w:y="986"/>
                    <w:rPr>
                      <w:rFonts w:asciiTheme="minorHAnsi" w:hAnsiTheme="minorHAnsi"/>
                      <w:color w:val="212121"/>
                      <w:sz w:val="24"/>
                      <w:szCs w:val="24"/>
                    </w:rPr>
                  </w:pPr>
                  <w:r w:rsidRPr="0091231B">
                    <w:rPr>
                      <w:rFonts w:asciiTheme="minorHAnsi" w:hAnsiTheme="minorHAnsi"/>
                      <w:b/>
                      <w:sz w:val="24"/>
                      <w:szCs w:val="24"/>
                    </w:rPr>
                    <w:t>PAPERS</w:t>
                  </w:r>
                  <w:r w:rsidR="00F50153">
                    <w:rPr>
                      <w:rFonts w:asciiTheme="minorHAnsi" w:hAnsiTheme="minorHAnsi"/>
                      <w:b/>
                      <w:sz w:val="24"/>
                      <w:szCs w:val="24"/>
                    </w:rPr>
                    <w:t xml:space="preserve"> </w:t>
                  </w:r>
                  <w:r w:rsidRPr="0091231B">
                    <w:rPr>
                      <w:rFonts w:asciiTheme="minorHAnsi" w:hAnsiTheme="minorHAnsi"/>
                      <w:sz w:val="24"/>
                      <w:szCs w:val="24"/>
                    </w:rPr>
                    <w:t>(</w:t>
                  </w:r>
                  <w:r w:rsidRPr="0091231B">
                    <w:rPr>
                      <w:rFonts w:asciiTheme="minorHAnsi" w:hAnsiTheme="minorHAnsi"/>
                      <w:color w:val="212121"/>
                      <w:sz w:val="24"/>
                      <w:szCs w:val="24"/>
                      <w:lang w:val="en"/>
                    </w:rPr>
                    <w:t>only those most relevant to their topics of CdS):</w:t>
                  </w:r>
                </w:p>
                <w:p w14:paraId="7274EB8C" w14:textId="77777777" w:rsidR="00E639A4" w:rsidRPr="0091231B" w:rsidRDefault="00E639A4" w:rsidP="00F63FE8">
                  <w:pPr>
                    <w:framePr w:hSpace="141" w:wrap="around" w:vAnchor="page" w:hAnchor="page" w:x="567" w:y="986"/>
                    <w:rPr>
                      <w:rFonts w:asciiTheme="minorHAnsi" w:hAnsiTheme="minorHAnsi"/>
                      <w:sz w:val="24"/>
                      <w:szCs w:val="24"/>
                    </w:rPr>
                  </w:pPr>
                </w:p>
              </w:tc>
            </w:tr>
            <w:tr w:rsidR="00E639A4" w:rsidRPr="0091231B" w14:paraId="29EC951E" w14:textId="77777777" w:rsidTr="00547F9A">
              <w:tc>
                <w:tcPr>
                  <w:tcW w:w="9778" w:type="dxa"/>
                </w:tcPr>
                <w:p w14:paraId="032649E5" w14:textId="77777777" w:rsidR="00E639A4" w:rsidRPr="0091231B" w:rsidRDefault="00E639A4" w:rsidP="00F63FE8">
                  <w:pPr>
                    <w:framePr w:hSpace="141" w:wrap="around" w:vAnchor="page" w:hAnchor="page" w:x="567" w:y="986"/>
                    <w:rPr>
                      <w:rFonts w:asciiTheme="minorHAnsi" w:hAnsiTheme="minorHAnsi"/>
                      <w:sz w:val="24"/>
                      <w:szCs w:val="24"/>
                    </w:rPr>
                  </w:pPr>
                  <w:r w:rsidRPr="0091231B">
                    <w:rPr>
                      <w:rFonts w:asciiTheme="minorHAnsi" w:hAnsiTheme="minorHAnsi"/>
                      <w:sz w:val="24"/>
                      <w:szCs w:val="24"/>
                    </w:rPr>
                    <w:t>L. STANZIONE (2005). Geografia e geografia politica. Alcune note sul pensiero di Friedrich Ratzel. BOLLETTINO DELLA SOCIETÀ GEOGRAFICA ITALIANA, p. 305-316, ISSN: 1121-7820</w:t>
                  </w:r>
                </w:p>
                <w:p w14:paraId="6EED8AA4" w14:textId="77777777" w:rsidR="00E639A4" w:rsidRPr="0091231B" w:rsidRDefault="00E639A4" w:rsidP="00F63FE8">
                  <w:pPr>
                    <w:framePr w:hSpace="141" w:wrap="around" w:vAnchor="page" w:hAnchor="page" w:x="567" w:y="986"/>
                    <w:rPr>
                      <w:rFonts w:asciiTheme="minorHAnsi" w:hAnsiTheme="minorHAnsi"/>
                      <w:sz w:val="24"/>
                      <w:szCs w:val="24"/>
                    </w:rPr>
                  </w:pPr>
                  <w:r w:rsidRPr="0091231B">
                    <w:rPr>
                      <w:rFonts w:asciiTheme="minorHAnsi" w:hAnsiTheme="minorHAnsi"/>
                      <w:sz w:val="24"/>
                      <w:szCs w:val="24"/>
                    </w:rPr>
                    <w:t xml:space="preserve">F. AMATO, L. STANZIONE (2005). L'era del compimento del "pensiero per linee globali". Convergenze e contraddizioni in chiave geografica. RIVISTA GEOGRAFICA ITALIANA, vol. 2, p. 253-278, ISSN: 0035-6697 </w:t>
                  </w:r>
                </w:p>
              </w:tc>
            </w:tr>
            <w:tr w:rsidR="00E639A4" w:rsidRPr="0091231B" w14:paraId="3EA20EE0" w14:textId="77777777" w:rsidTr="00547F9A">
              <w:tc>
                <w:tcPr>
                  <w:tcW w:w="9778" w:type="dxa"/>
                </w:tcPr>
                <w:p w14:paraId="74215AB7" w14:textId="77777777" w:rsidR="00E639A4" w:rsidRPr="0091231B" w:rsidRDefault="00E639A4" w:rsidP="00F63FE8">
                  <w:pPr>
                    <w:framePr w:hSpace="141" w:wrap="around" w:vAnchor="page" w:hAnchor="page" w:x="567" w:y="986"/>
                    <w:rPr>
                      <w:rFonts w:asciiTheme="minorHAnsi" w:hAnsiTheme="minorHAnsi"/>
                      <w:sz w:val="24"/>
                      <w:szCs w:val="24"/>
                    </w:rPr>
                  </w:pPr>
                  <w:r w:rsidRPr="0091231B">
                    <w:rPr>
                      <w:rFonts w:asciiTheme="minorHAnsi" w:hAnsiTheme="minorHAnsi"/>
                      <w:sz w:val="24"/>
                      <w:szCs w:val="24"/>
                    </w:rPr>
                    <w:t>Luigi Stanzione (2013). Le rappresentazioni del potere. In: (a cura di): Francesco Marano, Mappare. Arte, antropologia, scienza p. 19-26, MATERA:Altrimedia Edizioni, ISBN: 9788896171776</w:t>
                  </w:r>
                </w:p>
              </w:tc>
            </w:tr>
            <w:tr w:rsidR="00E639A4" w:rsidRPr="0091231B" w14:paraId="1F4D9059" w14:textId="77777777" w:rsidTr="00547F9A">
              <w:tc>
                <w:tcPr>
                  <w:tcW w:w="9778" w:type="dxa"/>
                </w:tcPr>
                <w:p w14:paraId="6A216C88" w14:textId="77777777" w:rsidR="00E639A4" w:rsidRPr="0091231B" w:rsidRDefault="00E639A4" w:rsidP="00F63FE8">
                  <w:pPr>
                    <w:framePr w:hSpace="141" w:wrap="around" w:vAnchor="page" w:hAnchor="page" w:x="567" w:y="986"/>
                    <w:rPr>
                      <w:rFonts w:asciiTheme="minorHAnsi" w:hAnsiTheme="minorHAnsi"/>
                      <w:sz w:val="24"/>
                      <w:szCs w:val="24"/>
                    </w:rPr>
                  </w:pPr>
                  <w:r w:rsidRPr="0091231B">
                    <w:rPr>
                      <w:rFonts w:asciiTheme="minorHAnsi" w:hAnsiTheme="minorHAnsi"/>
                      <w:sz w:val="24"/>
                      <w:szCs w:val="24"/>
                    </w:rPr>
                    <w:t>L.Stanzione, L.Viganoni (2012). Il turismo nella Città dei Sassi: un fenomeno recente.. In: (a cura di): F.Adamo, Turismo e sviluppo urbano in Italia. p. 571-578, Bologna:Pàtron Editore, ISBN: 9788855531979</w:t>
                  </w:r>
                </w:p>
              </w:tc>
            </w:tr>
            <w:tr w:rsidR="00E639A4" w:rsidRPr="0091231B" w14:paraId="1BD641B7" w14:textId="77777777" w:rsidTr="00547F9A">
              <w:tc>
                <w:tcPr>
                  <w:tcW w:w="9778" w:type="dxa"/>
                </w:tcPr>
                <w:p w14:paraId="7DA7723B" w14:textId="77777777" w:rsidR="00E639A4" w:rsidRPr="0091231B" w:rsidRDefault="00E639A4" w:rsidP="00F63FE8">
                  <w:pPr>
                    <w:framePr w:hSpace="141" w:wrap="around" w:vAnchor="page" w:hAnchor="page" w:x="567" w:y="986"/>
                    <w:rPr>
                      <w:rFonts w:asciiTheme="minorHAnsi" w:hAnsiTheme="minorHAnsi"/>
                      <w:sz w:val="24"/>
                      <w:szCs w:val="24"/>
                    </w:rPr>
                  </w:pPr>
                  <w:r w:rsidRPr="0091231B">
                    <w:rPr>
                      <w:rFonts w:asciiTheme="minorHAnsi" w:hAnsiTheme="minorHAnsi"/>
                      <w:sz w:val="24"/>
                      <w:szCs w:val="24"/>
                    </w:rPr>
                    <w:t>A. Salaris, L. Stanzione (2010). Basilicata anni 2000: un difficile percorso tra competitività territoriale e coesione regionale. In: L. Viganoni. A Pasquale Coppola. Raccolta di scritti. vol. 2, p. 329-340, Roma:Società Geografica Italiana, ISBN: 9788888692722</w:t>
                  </w:r>
                </w:p>
              </w:tc>
            </w:tr>
            <w:tr w:rsidR="00E639A4" w:rsidRPr="0091231B" w14:paraId="7566D6BE" w14:textId="77777777" w:rsidTr="00547F9A">
              <w:tc>
                <w:tcPr>
                  <w:tcW w:w="9778" w:type="dxa"/>
                </w:tcPr>
                <w:p w14:paraId="05A3BBC3" w14:textId="77777777" w:rsidR="00E639A4" w:rsidRPr="0091231B" w:rsidRDefault="00E639A4" w:rsidP="00F63FE8">
                  <w:pPr>
                    <w:framePr w:hSpace="141" w:wrap="around" w:vAnchor="page" w:hAnchor="page" w:x="567" w:y="986"/>
                    <w:rPr>
                      <w:rFonts w:asciiTheme="minorHAnsi" w:hAnsiTheme="minorHAnsi"/>
                      <w:sz w:val="24"/>
                      <w:szCs w:val="24"/>
                    </w:rPr>
                  </w:pPr>
                  <w:r w:rsidRPr="0091231B">
                    <w:rPr>
                      <w:rFonts w:asciiTheme="minorHAnsi" w:hAnsiTheme="minorHAnsi"/>
                      <w:sz w:val="24"/>
                      <w:szCs w:val="24"/>
                    </w:rPr>
                    <w:t>PERCOCO A, SOMMELLA R, M. SCHIATTARELLA, SISTU G, STANZIONE L (2009). Guida all'escursione in Val d'Agri e nel Parco Nazionale del Pollino. In: STANZIONE L. In Basilicata. Guida alle Escursioni. p. 135-186, BARI:Edizioni Pagina, ISBN: 9788874701032</w:t>
                  </w:r>
                </w:p>
              </w:tc>
            </w:tr>
            <w:tr w:rsidR="00E639A4" w:rsidRPr="0091231B" w14:paraId="63295137" w14:textId="77777777" w:rsidTr="00547F9A">
              <w:tc>
                <w:tcPr>
                  <w:tcW w:w="9778" w:type="dxa"/>
                </w:tcPr>
                <w:p w14:paraId="26CFF30F" w14:textId="77777777" w:rsidR="00E639A4" w:rsidRPr="0091231B" w:rsidRDefault="00E639A4" w:rsidP="00F63FE8">
                  <w:pPr>
                    <w:framePr w:hSpace="141" w:wrap="around" w:vAnchor="page" w:hAnchor="page" w:x="567" w:y="986"/>
                    <w:rPr>
                      <w:rFonts w:asciiTheme="minorHAnsi" w:hAnsiTheme="minorHAnsi"/>
                      <w:sz w:val="24"/>
                      <w:szCs w:val="24"/>
                    </w:rPr>
                  </w:pPr>
                </w:p>
                <w:p w14:paraId="05492BFE" w14:textId="77777777" w:rsidR="00E639A4" w:rsidRPr="0091231B" w:rsidRDefault="00E639A4" w:rsidP="00F63FE8">
                  <w:pPr>
                    <w:framePr w:hSpace="141" w:wrap="around" w:vAnchor="page" w:hAnchor="page" w:x="567" w:y="986"/>
                    <w:rPr>
                      <w:rFonts w:asciiTheme="minorHAnsi" w:hAnsiTheme="minorHAnsi"/>
                      <w:sz w:val="24"/>
                      <w:szCs w:val="24"/>
                    </w:rPr>
                  </w:pPr>
                  <w:r w:rsidRPr="0091231B">
                    <w:rPr>
                      <w:rFonts w:asciiTheme="minorHAnsi" w:hAnsiTheme="minorHAnsi"/>
                      <w:sz w:val="24"/>
                      <w:szCs w:val="24"/>
                    </w:rPr>
                    <w:t>COURSES:</w:t>
                  </w:r>
                </w:p>
              </w:tc>
            </w:tr>
            <w:tr w:rsidR="00E639A4" w:rsidRPr="0091231B" w14:paraId="601E0B35" w14:textId="77777777" w:rsidTr="00547F9A">
              <w:tc>
                <w:tcPr>
                  <w:tcW w:w="9778" w:type="dxa"/>
                </w:tcPr>
                <w:p w14:paraId="431D8FAF" w14:textId="77777777" w:rsidR="00E639A4" w:rsidRPr="0091231B" w:rsidRDefault="00E639A4" w:rsidP="00F63FE8">
                  <w:pPr>
                    <w:pStyle w:val="Default"/>
                    <w:framePr w:hSpace="141" w:wrap="around" w:vAnchor="page" w:hAnchor="page" w:x="567" w:y="986"/>
                    <w:jc w:val="both"/>
                    <w:rPr>
                      <w:rFonts w:asciiTheme="minorHAnsi" w:hAnsiTheme="minorHAnsi"/>
                      <w:sz w:val="24"/>
                      <w:szCs w:val="24"/>
                    </w:rPr>
                  </w:pPr>
                  <w:r w:rsidRPr="0091231B">
                    <w:rPr>
                      <w:rFonts w:asciiTheme="minorHAnsi" w:hAnsiTheme="minorHAnsi"/>
                      <w:sz w:val="24"/>
                      <w:szCs w:val="24"/>
                      <w:lang w:val="en-US"/>
                    </w:rPr>
                    <w:t>Economic and Political Geography for Cultural Heritage Sciences</w:t>
                  </w:r>
                </w:p>
              </w:tc>
            </w:tr>
            <w:tr w:rsidR="00E639A4" w:rsidRPr="0091231B" w14:paraId="64D4511A" w14:textId="77777777" w:rsidTr="00547F9A">
              <w:tc>
                <w:tcPr>
                  <w:tcW w:w="9778" w:type="dxa"/>
                </w:tcPr>
                <w:p w14:paraId="7BA0D9E6" w14:textId="77777777" w:rsidR="00E639A4" w:rsidRPr="0091231B" w:rsidRDefault="00E639A4" w:rsidP="00F63FE8">
                  <w:pPr>
                    <w:pStyle w:val="Default"/>
                    <w:framePr w:hSpace="141" w:wrap="around" w:vAnchor="page" w:hAnchor="page" w:x="567" w:y="986"/>
                    <w:jc w:val="both"/>
                    <w:rPr>
                      <w:rFonts w:asciiTheme="minorHAnsi" w:hAnsiTheme="minorHAnsi"/>
                      <w:sz w:val="24"/>
                      <w:szCs w:val="24"/>
                      <w:lang w:val="en-US"/>
                    </w:rPr>
                  </w:pPr>
                  <w:r w:rsidRPr="0091231B">
                    <w:rPr>
                      <w:rFonts w:asciiTheme="minorHAnsi" w:hAnsiTheme="minorHAnsi"/>
                      <w:sz w:val="24"/>
                      <w:szCs w:val="24"/>
                    </w:rPr>
                    <w:t>Tourism and Cultural Heritage Geography</w:t>
                  </w:r>
                </w:p>
              </w:tc>
            </w:tr>
            <w:tr w:rsidR="00E639A4" w:rsidRPr="0091231B" w14:paraId="47E4E8B9" w14:textId="77777777" w:rsidTr="00547F9A">
              <w:tc>
                <w:tcPr>
                  <w:tcW w:w="9778" w:type="dxa"/>
                </w:tcPr>
                <w:p w14:paraId="403838B9" w14:textId="77777777" w:rsidR="00E639A4" w:rsidRPr="0091231B" w:rsidRDefault="00E639A4" w:rsidP="00F63FE8">
                  <w:pPr>
                    <w:framePr w:hSpace="141" w:wrap="around" w:vAnchor="page" w:hAnchor="page" w:x="567" w:y="986"/>
                    <w:rPr>
                      <w:rFonts w:asciiTheme="minorHAnsi" w:hAnsiTheme="minorHAnsi"/>
                      <w:sz w:val="24"/>
                      <w:szCs w:val="24"/>
                    </w:rPr>
                  </w:pPr>
                  <w:r w:rsidRPr="0091231B">
                    <w:rPr>
                      <w:rFonts w:asciiTheme="minorHAnsi" w:hAnsiTheme="minorHAnsi"/>
                      <w:sz w:val="24"/>
                      <w:szCs w:val="24"/>
                    </w:rPr>
                    <w:t xml:space="preserve"> </w:t>
                  </w:r>
                </w:p>
              </w:tc>
            </w:tr>
            <w:tr w:rsidR="00E639A4" w:rsidRPr="0091231B" w14:paraId="098622B0" w14:textId="77777777" w:rsidTr="00547F9A">
              <w:tc>
                <w:tcPr>
                  <w:tcW w:w="9778" w:type="dxa"/>
                </w:tcPr>
                <w:p w14:paraId="33C0E10B" w14:textId="77777777" w:rsidR="00E639A4" w:rsidRPr="0091231B" w:rsidRDefault="00E639A4" w:rsidP="00F63FE8">
                  <w:pPr>
                    <w:framePr w:hSpace="141" w:wrap="around" w:vAnchor="page" w:hAnchor="page" w:x="567" w:y="986"/>
                    <w:rPr>
                      <w:rFonts w:asciiTheme="minorHAnsi" w:hAnsiTheme="minorHAnsi"/>
                      <w:sz w:val="24"/>
                      <w:szCs w:val="24"/>
                    </w:rPr>
                  </w:pPr>
                  <w:r w:rsidRPr="0091231B">
                    <w:rPr>
                      <w:rFonts w:asciiTheme="minorHAnsi" w:hAnsiTheme="minorHAnsi"/>
                      <w:sz w:val="24"/>
                      <w:szCs w:val="24"/>
                    </w:rPr>
                    <w:t xml:space="preserve"> </w:t>
                  </w:r>
                </w:p>
              </w:tc>
            </w:tr>
          </w:tbl>
          <w:p w14:paraId="79ED7C8C" w14:textId="77777777" w:rsidR="00E639A4" w:rsidRPr="0091231B" w:rsidRDefault="00E639A4" w:rsidP="00E639A4">
            <w:pPr>
              <w:rPr>
                <w:rFonts w:asciiTheme="minorHAnsi" w:hAnsiTheme="minorHAnsi"/>
                <w:sz w:val="24"/>
                <w:szCs w:val="24"/>
              </w:rPr>
            </w:pPr>
          </w:p>
          <w:p w14:paraId="6A299C58" w14:textId="77777777" w:rsidR="00327C65" w:rsidRPr="0091231B" w:rsidRDefault="00327C65"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p>
          <w:p w14:paraId="1FB48917" w14:textId="2FFC3E19"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66E120AA" wp14:editId="3C7357CE">
                  <wp:extent cx="1268730" cy="63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730" cy="6350"/>
                          </a:xfrm>
                          <a:prstGeom prst="rect">
                            <a:avLst/>
                          </a:prstGeom>
                          <a:noFill/>
                          <a:ln>
                            <a:noFill/>
                          </a:ln>
                        </pic:spPr>
                      </pic:pic>
                    </a:graphicData>
                  </a:graphic>
                </wp:inline>
              </w:drawing>
            </w:r>
          </w:p>
          <w:p w14:paraId="6BFBF04C"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position w:val="13"/>
                <w:sz w:val="24"/>
                <w:szCs w:val="24"/>
                <w:lang w:eastAsia="en-US"/>
              </w:rPr>
              <w:t xml:space="preserve">2 </w:t>
            </w:r>
            <w:r w:rsidRPr="0091231B">
              <w:rPr>
                <w:rFonts w:asciiTheme="minorHAnsi" w:eastAsiaTheme="minorHAnsi" w:hAnsiTheme="minorHAnsi"/>
                <w:sz w:val="24"/>
                <w:szCs w:val="24"/>
                <w:lang w:eastAsia="en-US"/>
              </w:rPr>
              <w:t xml:space="preserve">Subject to possible changes: check the web site of the Teacher or the Department/School for updates. </w:t>
            </w:r>
          </w:p>
          <w:p w14:paraId="3B3E959C" w14:textId="426F1E55"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65AF178F" wp14:editId="43D0F5B6">
                  <wp:extent cx="6350" cy="63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p>
          <w:p w14:paraId="6AFE6134" w14:textId="491AC27A"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0927C82E" wp14:editId="764ED3A8">
                  <wp:extent cx="6350" cy="63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r w:rsidRPr="0091231B">
              <w:rPr>
                <w:rFonts w:asciiTheme="minorHAnsi" w:eastAsiaTheme="minorHAnsi" w:hAnsiTheme="minorHAnsi" w:cs="Times"/>
                <w:noProof/>
                <w:sz w:val="24"/>
                <w:szCs w:val="24"/>
              </w:rPr>
              <w:drawing>
                <wp:inline distT="0" distB="0" distL="0" distR="0" wp14:anchorId="56375085" wp14:editId="44EF84F8">
                  <wp:extent cx="656590" cy="656590"/>
                  <wp:effectExtent l="0" t="0" r="381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6590" cy="656590"/>
                          </a:xfrm>
                          <a:prstGeom prst="rect">
                            <a:avLst/>
                          </a:prstGeom>
                          <a:noFill/>
                          <a:ln>
                            <a:noFill/>
                          </a:ln>
                        </pic:spPr>
                      </pic:pic>
                    </a:graphicData>
                  </a:graphic>
                </wp:inline>
              </w:drawing>
            </w:r>
            <w:r w:rsidRPr="0091231B">
              <w:rPr>
                <w:rFonts w:asciiTheme="minorHAnsi" w:eastAsiaTheme="minorHAnsi" w:hAnsiTheme="minorHAnsi" w:cs="Times"/>
                <w:sz w:val="24"/>
                <w:szCs w:val="24"/>
                <w:lang w:eastAsia="en-US"/>
              </w:rPr>
              <w:t xml:space="preserve"> </w:t>
            </w:r>
            <w:r w:rsidRPr="0091231B">
              <w:rPr>
                <w:rFonts w:asciiTheme="minorHAnsi" w:eastAsiaTheme="minorHAnsi" w:hAnsiTheme="minorHAnsi" w:cs="Times"/>
                <w:noProof/>
                <w:sz w:val="24"/>
                <w:szCs w:val="24"/>
              </w:rPr>
              <w:drawing>
                <wp:inline distT="0" distB="0" distL="0" distR="0" wp14:anchorId="2318E6EB" wp14:editId="0AD2873F">
                  <wp:extent cx="682625" cy="547370"/>
                  <wp:effectExtent l="0" t="0" r="3175" b="1143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625" cy="547370"/>
                          </a:xfrm>
                          <a:prstGeom prst="rect">
                            <a:avLst/>
                          </a:prstGeom>
                          <a:noFill/>
                          <a:ln>
                            <a:noFill/>
                          </a:ln>
                        </pic:spPr>
                      </pic:pic>
                    </a:graphicData>
                  </a:graphic>
                </wp:inline>
              </w:drawing>
            </w:r>
          </w:p>
          <w:p w14:paraId="3BE3F86F" w14:textId="77777777"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 xml:space="preserve">UNIVERSITA’ degli STUDI della BASILICATA </w:t>
            </w:r>
          </w:p>
          <w:p w14:paraId="33BE8D92" w14:textId="485F7E7B"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sz w:val="24"/>
                <w:szCs w:val="24"/>
                <w:lang w:eastAsia="en-US"/>
              </w:rPr>
              <w:t>Dipartimento delle Culture Europee e del Mediterraneo: Architettura, Ambiente, Patrimoni Culturali DiCEM</w:t>
            </w:r>
            <w:r w:rsidRPr="0091231B">
              <w:rPr>
                <w:rFonts w:ascii="MS Mincho" w:eastAsia="MS Mincho" w:hAnsi="MS Mincho" w:cs="MS Mincho"/>
                <w:sz w:val="24"/>
                <w:szCs w:val="24"/>
                <w:lang w:eastAsia="en-US"/>
              </w:rPr>
              <w:t> </w:t>
            </w:r>
            <w:r w:rsidR="00C402BD" w:rsidRPr="0091231B">
              <w:rPr>
                <w:rFonts w:asciiTheme="minorHAnsi" w:eastAsiaTheme="minorHAnsi" w:hAnsiTheme="minorHAnsi" w:cs="Arial"/>
                <w:sz w:val="24"/>
                <w:szCs w:val="24"/>
                <w:lang w:eastAsia="en-US"/>
              </w:rPr>
              <w:t xml:space="preserve"> </w:t>
            </w:r>
          </w:p>
          <w:p w14:paraId="3049EC50" w14:textId="69E7D99E" w:rsidR="00910953" w:rsidRPr="0091231B" w:rsidRDefault="00910953" w:rsidP="00A6061E">
            <w:pPr>
              <w:widowControl w:val="0"/>
              <w:autoSpaceDE w:val="0"/>
              <w:autoSpaceDN w:val="0"/>
              <w:adjustRightInd w:val="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noProof/>
                <w:sz w:val="24"/>
                <w:szCs w:val="24"/>
              </w:rPr>
              <w:drawing>
                <wp:inline distT="0" distB="0" distL="0" distR="0" wp14:anchorId="0D5F8EBB" wp14:editId="348192C2">
                  <wp:extent cx="6350" cy="6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128401DD" w14:textId="77777777" w:rsidR="00C402BD" w:rsidRPr="0091231B" w:rsidRDefault="00910953" w:rsidP="00A6061E">
            <w:pPr>
              <w:widowControl w:val="0"/>
              <w:autoSpaceDE w:val="0"/>
              <w:autoSpaceDN w:val="0"/>
              <w:adjustRightInd w:val="0"/>
              <w:spacing w:after="240"/>
              <w:contextualSpacing/>
              <w:jc w:val="both"/>
              <w:rPr>
                <w:rFonts w:asciiTheme="minorHAnsi" w:eastAsia="MS Mincho" w:hAnsiTheme="minorHAnsi" w:cs="MS Mincho"/>
                <w:b/>
                <w:bCs/>
                <w:sz w:val="24"/>
                <w:szCs w:val="24"/>
                <w:highlight w:val="yellow"/>
                <w:lang w:eastAsia="en-US"/>
              </w:rPr>
            </w:pPr>
            <w:r w:rsidRPr="0091231B">
              <w:rPr>
                <w:rFonts w:asciiTheme="minorHAnsi" w:eastAsiaTheme="minorHAnsi" w:hAnsiTheme="minorHAnsi" w:cs="Times"/>
                <w:b/>
                <w:bCs/>
                <w:sz w:val="24"/>
                <w:szCs w:val="24"/>
                <w:highlight w:val="yellow"/>
                <w:lang w:eastAsia="en-US"/>
              </w:rPr>
              <w:t>FURTHER INFORMATION</w:t>
            </w:r>
            <w:r w:rsidRPr="0091231B">
              <w:rPr>
                <w:rFonts w:ascii="MS Mincho" w:eastAsia="MS Mincho" w:hAnsi="MS Mincho" w:cs="MS Mincho"/>
                <w:b/>
                <w:bCs/>
                <w:sz w:val="24"/>
                <w:szCs w:val="24"/>
                <w:highlight w:val="yellow"/>
                <w:lang w:eastAsia="en-US"/>
              </w:rPr>
              <w:t> </w:t>
            </w:r>
          </w:p>
          <w:p w14:paraId="1EFB7D79" w14:textId="6D483235" w:rsidR="00910953" w:rsidRPr="0091231B" w:rsidRDefault="00910953" w:rsidP="00A6061E">
            <w:pPr>
              <w:widowControl w:val="0"/>
              <w:autoSpaceDE w:val="0"/>
              <w:autoSpaceDN w:val="0"/>
              <w:adjustRightInd w:val="0"/>
              <w:spacing w:after="240"/>
              <w:contextualSpacing/>
              <w:jc w:val="both"/>
              <w:rPr>
                <w:rFonts w:asciiTheme="minorHAnsi" w:eastAsiaTheme="minorHAnsi" w:hAnsiTheme="minorHAnsi" w:cs="Times"/>
                <w:sz w:val="24"/>
                <w:szCs w:val="24"/>
                <w:lang w:eastAsia="en-US"/>
              </w:rPr>
            </w:pPr>
            <w:r w:rsidRPr="0091231B">
              <w:rPr>
                <w:rFonts w:asciiTheme="minorHAnsi" w:eastAsiaTheme="minorHAnsi" w:hAnsiTheme="minorHAnsi" w:cs="Times"/>
                <w:b/>
                <w:bCs/>
                <w:sz w:val="24"/>
                <w:szCs w:val="24"/>
                <w:highlight w:val="yellow"/>
                <w:lang w:eastAsia="en-US"/>
              </w:rPr>
              <w:t>Timetable for tutoring and one-to-one meetings will be provided at the beginning of the term.</w:t>
            </w:r>
            <w:r w:rsidRPr="0091231B">
              <w:rPr>
                <w:rFonts w:asciiTheme="minorHAnsi" w:eastAsiaTheme="minorHAnsi" w:hAnsiTheme="minorHAnsi" w:cs="Times"/>
                <w:b/>
                <w:bCs/>
                <w:sz w:val="24"/>
                <w:szCs w:val="24"/>
                <w:lang w:eastAsia="en-US"/>
              </w:rPr>
              <w:t xml:space="preserve"> </w:t>
            </w:r>
          </w:p>
          <w:p w14:paraId="6C0DF958" w14:textId="77777777" w:rsidR="000B2931" w:rsidRPr="0091231B" w:rsidRDefault="000B2931" w:rsidP="00A6061E">
            <w:pPr>
              <w:contextualSpacing/>
              <w:jc w:val="both"/>
              <w:rPr>
                <w:rFonts w:asciiTheme="minorHAnsi" w:hAnsiTheme="minorHAnsi"/>
                <w:sz w:val="24"/>
                <w:szCs w:val="24"/>
              </w:rPr>
            </w:pPr>
          </w:p>
          <w:p w14:paraId="6F239CDA" w14:textId="77777777" w:rsidR="000B2931" w:rsidRPr="0091231B" w:rsidRDefault="000B2931" w:rsidP="00A6061E">
            <w:pPr>
              <w:contextualSpacing/>
              <w:jc w:val="both"/>
              <w:rPr>
                <w:rFonts w:asciiTheme="minorHAnsi" w:hAnsiTheme="minorHAnsi"/>
                <w:sz w:val="24"/>
                <w:szCs w:val="24"/>
              </w:rPr>
            </w:pPr>
          </w:p>
          <w:p w14:paraId="44454903" w14:textId="77777777" w:rsidR="000B2931" w:rsidRPr="0091231B" w:rsidRDefault="000B2931" w:rsidP="00A6061E">
            <w:pPr>
              <w:contextualSpacing/>
              <w:jc w:val="both"/>
              <w:rPr>
                <w:rFonts w:asciiTheme="minorHAnsi" w:hAnsiTheme="minorHAnsi"/>
                <w:color w:val="FF0000"/>
                <w:sz w:val="24"/>
                <w:szCs w:val="24"/>
              </w:rPr>
            </w:pPr>
          </w:p>
        </w:tc>
      </w:tr>
    </w:tbl>
    <w:p w14:paraId="2019EED3" w14:textId="1AD7F6F4" w:rsidR="000B2931" w:rsidRPr="0091231B" w:rsidRDefault="000B2931" w:rsidP="00A6061E">
      <w:pPr>
        <w:spacing w:after="120"/>
        <w:contextualSpacing/>
        <w:jc w:val="both"/>
        <w:rPr>
          <w:rFonts w:asciiTheme="minorHAnsi" w:hAnsiTheme="minorHAnsi"/>
          <w:color w:val="FF0000"/>
          <w:sz w:val="24"/>
          <w:szCs w:val="24"/>
          <w:u w:val="single"/>
        </w:rPr>
      </w:pPr>
    </w:p>
    <w:p w14:paraId="1DEBE38E" w14:textId="77777777" w:rsidR="0051193E" w:rsidRPr="0091231B" w:rsidRDefault="0051193E" w:rsidP="00A6061E">
      <w:pPr>
        <w:contextualSpacing/>
        <w:jc w:val="both"/>
        <w:rPr>
          <w:rFonts w:asciiTheme="minorHAnsi" w:hAnsiTheme="minorHAnsi"/>
          <w:sz w:val="24"/>
          <w:szCs w:val="24"/>
        </w:rPr>
      </w:pPr>
    </w:p>
    <w:sectPr w:rsidR="0051193E" w:rsidRPr="0091231B" w:rsidSect="00CD2B4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0CE63" w14:textId="77777777" w:rsidR="00844AEF" w:rsidRDefault="00844AEF" w:rsidP="000B2931">
      <w:r>
        <w:separator/>
      </w:r>
    </w:p>
  </w:endnote>
  <w:endnote w:type="continuationSeparator" w:id="0">
    <w:p w14:paraId="08CC737D" w14:textId="77777777" w:rsidR="00844AEF" w:rsidRDefault="00844AEF" w:rsidP="000B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icrosoft New Tai Lue">
    <w:panose1 w:val="020B0502040204020203"/>
    <w:charset w:val="00"/>
    <w:family w:val="auto"/>
    <w:pitch w:val="variable"/>
    <w:sig w:usb0="00000003" w:usb1="00000000" w:usb2="8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26CFB" w14:textId="77777777" w:rsidR="00844AEF" w:rsidRDefault="00844AEF" w:rsidP="000B2931">
      <w:r>
        <w:separator/>
      </w:r>
    </w:p>
  </w:footnote>
  <w:footnote w:type="continuationSeparator" w:id="0">
    <w:p w14:paraId="4246924F" w14:textId="77777777" w:rsidR="00844AEF" w:rsidRDefault="00844AEF" w:rsidP="000B2931">
      <w:r>
        <w:continuationSeparator/>
      </w:r>
    </w:p>
  </w:footnote>
  <w:footnote w:id="1">
    <w:p w14:paraId="13E109C9" w14:textId="77777777" w:rsidR="0051193E" w:rsidRPr="00CF3ECF" w:rsidRDefault="0051193E" w:rsidP="000B2931">
      <w:pPr>
        <w:pStyle w:val="Testonotaapidipagina"/>
        <w:rPr>
          <w:rFonts w:ascii="Times New Roman" w:hAnsi="Times New Roman"/>
        </w:rPr>
      </w:pPr>
      <w:r w:rsidRPr="00CF3ECF">
        <w:rPr>
          <w:rStyle w:val="Rimandonotaapidipagina"/>
          <w:rFonts w:ascii="Times New Roman" w:hAnsi="Times New Roman"/>
        </w:rPr>
        <w:footnoteRef/>
      </w:r>
      <w:r w:rsidRPr="00CF3ECF">
        <w:rPr>
          <w:rFonts w:ascii="Times New Roman" w:hAnsi="Times New Roman"/>
        </w:rPr>
        <w:t xml:space="preserve"> Potrebbero subire variazioni: consultare la pagina web del docente o del Dipartimento/Scuola per eventuali aggiornamenti</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3C64"/>
    <w:multiLevelType w:val="hybridMultilevel"/>
    <w:tmpl w:val="311C762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51252D7F"/>
    <w:multiLevelType w:val="hybridMultilevel"/>
    <w:tmpl w:val="A3F0B0BA"/>
    <w:lvl w:ilvl="0" w:tplc="635AF5EA">
      <w:start w:val="1"/>
      <w:numFmt w:val="bullet"/>
      <w:lvlText w:val="o"/>
      <w:lvlJc w:val="left"/>
      <w:pPr>
        <w:ind w:left="786" w:hanging="360"/>
      </w:pPr>
      <w:rPr>
        <w:rFonts w:ascii="Courier New" w:hAnsi="Courier New" w:cs="Courier New"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57843027"/>
    <w:multiLevelType w:val="hybridMultilevel"/>
    <w:tmpl w:val="E7C2C328"/>
    <w:lvl w:ilvl="0" w:tplc="04100003">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87334F1"/>
    <w:multiLevelType w:val="hybridMultilevel"/>
    <w:tmpl w:val="9374346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7952090F"/>
    <w:multiLevelType w:val="hybridMultilevel"/>
    <w:tmpl w:val="8312F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9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31"/>
    <w:rsid w:val="00065815"/>
    <w:rsid w:val="0008476D"/>
    <w:rsid w:val="000942CF"/>
    <w:rsid w:val="000B2931"/>
    <w:rsid w:val="000E414E"/>
    <w:rsid w:val="000F2FBB"/>
    <w:rsid w:val="001A7594"/>
    <w:rsid w:val="001C05B4"/>
    <w:rsid w:val="001D3E1B"/>
    <w:rsid w:val="00243C8F"/>
    <w:rsid w:val="002D40D5"/>
    <w:rsid w:val="00302CE5"/>
    <w:rsid w:val="00327C65"/>
    <w:rsid w:val="0051193E"/>
    <w:rsid w:val="0067027D"/>
    <w:rsid w:val="0067537A"/>
    <w:rsid w:val="006E3E38"/>
    <w:rsid w:val="006F6C05"/>
    <w:rsid w:val="007A087F"/>
    <w:rsid w:val="007F47F6"/>
    <w:rsid w:val="00813395"/>
    <w:rsid w:val="00844AEF"/>
    <w:rsid w:val="00910953"/>
    <w:rsid w:val="0091231B"/>
    <w:rsid w:val="00921F11"/>
    <w:rsid w:val="009359C8"/>
    <w:rsid w:val="009D5BA3"/>
    <w:rsid w:val="00A6061E"/>
    <w:rsid w:val="00AB5AF5"/>
    <w:rsid w:val="00AC0F0B"/>
    <w:rsid w:val="00B61219"/>
    <w:rsid w:val="00B8312A"/>
    <w:rsid w:val="00B942CC"/>
    <w:rsid w:val="00BA4026"/>
    <w:rsid w:val="00C402BD"/>
    <w:rsid w:val="00C6010E"/>
    <w:rsid w:val="00C67EC4"/>
    <w:rsid w:val="00CD2B45"/>
    <w:rsid w:val="00CE229F"/>
    <w:rsid w:val="00D84212"/>
    <w:rsid w:val="00E12D1D"/>
    <w:rsid w:val="00E639A4"/>
    <w:rsid w:val="00EB68FA"/>
    <w:rsid w:val="00F50153"/>
    <w:rsid w:val="00F63FE8"/>
    <w:rsid w:val="00F73B03"/>
    <w:rsid w:val="00FB6633"/>
    <w:rsid w:val="00FD270F"/>
    <w:rsid w:val="00FE1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03F85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2931"/>
    <w:rPr>
      <w:rFonts w:ascii="Arial" w:eastAsia="Times New Roman" w:hAnsi="Arial" w:cs="Times New Roman"/>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2931"/>
    <w:pPr>
      <w:ind w:left="720"/>
      <w:contextualSpacing/>
    </w:pPr>
  </w:style>
  <w:style w:type="paragraph" w:styleId="NormaleWeb">
    <w:name w:val="Normal (Web)"/>
    <w:basedOn w:val="Normale"/>
    <w:uiPriority w:val="99"/>
    <w:rsid w:val="000B2931"/>
    <w:pPr>
      <w:spacing w:before="100" w:beforeAutospacing="1" w:after="100" w:afterAutospacing="1"/>
    </w:pPr>
    <w:rPr>
      <w:rFonts w:ascii="Times New Roman" w:hAnsi="Times New Roman"/>
      <w:sz w:val="24"/>
      <w:szCs w:val="24"/>
    </w:rPr>
  </w:style>
  <w:style w:type="paragraph" w:styleId="Testonotaapidipagina">
    <w:name w:val="footnote text"/>
    <w:basedOn w:val="Normale"/>
    <w:link w:val="TestonotaapidipaginaCarattere"/>
    <w:uiPriority w:val="99"/>
    <w:unhideWhenUsed/>
    <w:rsid w:val="000B2931"/>
    <w:rPr>
      <w:rFonts w:ascii="Calibri" w:eastAsia="Calibri" w:hAnsi="Calibri"/>
      <w:sz w:val="20"/>
    </w:rPr>
  </w:style>
  <w:style w:type="character" w:customStyle="1" w:styleId="TestonotaapidipaginaCarattere">
    <w:name w:val="Testo nota a piè di pagina Carattere"/>
    <w:basedOn w:val="Carpredefinitoparagrafo"/>
    <w:link w:val="Testonotaapidipagina"/>
    <w:uiPriority w:val="99"/>
    <w:rsid w:val="000B2931"/>
    <w:rPr>
      <w:rFonts w:ascii="Calibri" w:eastAsia="Calibri" w:hAnsi="Calibri" w:cs="Times New Roman"/>
      <w:sz w:val="20"/>
      <w:szCs w:val="20"/>
      <w:lang w:eastAsia="it-IT"/>
    </w:rPr>
  </w:style>
  <w:style w:type="character" w:styleId="Rimandonotaapidipagina">
    <w:name w:val="footnote reference"/>
    <w:uiPriority w:val="99"/>
    <w:unhideWhenUsed/>
    <w:rsid w:val="000B2931"/>
    <w:rPr>
      <w:vertAlign w:val="superscript"/>
    </w:rPr>
  </w:style>
  <w:style w:type="paragraph" w:styleId="Mappadocumento">
    <w:name w:val="Document Map"/>
    <w:basedOn w:val="Normale"/>
    <w:link w:val="MappadocumentoCarattere"/>
    <w:uiPriority w:val="99"/>
    <w:semiHidden/>
    <w:unhideWhenUsed/>
    <w:rsid w:val="00C402BD"/>
    <w:rPr>
      <w:rFonts w:ascii="Times New Roman" w:hAnsi="Times New Roman"/>
      <w:sz w:val="24"/>
      <w:szCs w:val="24"/>
    </w:rPr>
  </w:style>
  <w:style w:type="character" w:customStyle="1" w:styleId="MappadocumentoCarattere">
    <w:name w:val="Mappa documento Carattere"/>
    <w:basedOn w:val="Carpredefinitoparagrafo"/>
    <w:link w:val="Mappadocumento"/>
    <w:uiPriority w:val="99"/>
    <w:semiHidden/>
    <w:rsid w:val="00C402BD"/>
    <w:rPr>
      <w:rFonts w:ascii="Times New Roman" w:eastAsia="Times New Roman" w:hAnsi="Times New Roman" w:cs="Times New Roman"/>
      <w:lang w:eastAsia="it-IT"/>
    </w:rPr>
  </w:style>
  <w:style w:type="table" w:styleId="Grigliatabella">
    <w:name w:val="Table Grid"/>
    <w:basedOn w:val="Tabellanormale"/>
    <w:uiPriority w:val="59"/>
    <w:rsid w:val="00E639A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39A4"/>
    <w:pPr>
      <w:autoSpaceDE w:val="0"/>
      <w:autoSpaceDN w:val="0"/>
      <w:adjustRightInd w:val="0"/>
    </w:pPr>
    <w:rPr>
      <w:rFonts w:ascii="Times New Roman" w:hAnsi="Times New Roman" w:cs="Times New Roman"/>
      <w:color w:val="000000"/>
    </w:rPr>
  </w:style>
  <w:style w:type="paragraph" w:styleId="PreformattatoHTML">
    <w:name w:val="HTML Preformatted"/>
    <w:basedOn w:val="Normale"/>
    <w:link w:val="PreformattatoHTMLCarattere"/>
    <w:uiPriority w:val="99"/>
    <w:semiHidden/>
    <w:unhideWhenUsed/>
    <w:rsid w:val="00E63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PreformattatoHTMLCarattere">
    <w:name w:val="Preformattato HTML Carattere"/>
    <w:basedOn w:val="Carpredefinitoparagrafo"/>
    <w:link w:val="PreformattatoHTML"/>
    <w:uiPriority w:val="99"/>
    <w:semiHidden/>
    <w:rsid w:val="00E639A4"/>
    <w:rPr>
      <w:rFonts w:ascii="Courier New"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2337</Words>
  <Characters>13323</Characters>
  <Application>Microsoft Macintosh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25</cp:revision>
  <dcterms:created xsi:type="dcterms:W3CDTF">2017-06-24T15:15:00Z</dcterms:created>
  <dcterms:modified xsi:type="dcterms:W3CDTF">2018-09-07T09:27:00Z</dcterms:modified>
</cp:coreProperties>
</file>